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5B12" w14:textId="77777777" w:rsidR="00420081" w:rsidRDefault="00420081" w:rsidP="00420081">
      <w:pPr>
        <w:rPr>
          <w:sz w:val="22"/>
          <w:szCs w:val="22"/>
        </w:rPr>
      </w:pPr>
      <w:bookmarkStart w:id="0" w:name="_GoBack"/>
      <w:bookmarkEnd w:id="0"/>
      <w:r w:rsidRPr="00420081">
        <w:rPr>
          <w:sz w:val="22"/>
          <w:szCs w:val="22"/>
        </w:rPr>
        <w:t>Crucible article 2018</w:t>
      </w:r>
    </w:p>
    <w:p w14:paraId="51D25A22" w14:textId="77777777" w:rsidR="00420081" w:rsidRDefault="00420081" w:rsidP="00420081">
      <w:pPr>
        <w:rPr>
          <w:sz w:val="22"/>
          <w:szCs w:val="22"/>
        </w:rPr>
      </w:pPr>
    </w:p>
    <w:p w14:paraId="46BAAC14" w14:textId="52DDA32E" w:rsidR="00420081" w:rsidRDefault="00420081" w:rsidP="00420081">
      <w:pPr>
        <w:jc w:val="center"/>
        <w:rPr>
          <w:sz w:val="32"/>
          <w:szCs w:val="32"/>
        </w:rPr>
      </w:pPr>
      <w:r w:rsidRPr="00420081">
        <w:rPr>
          <w:b/>
          <w:sz w:val="32"/>
          <w:szCs w:val="32"/>
        </w:rPr>
        <w:t>Christian ethics and climate change</w:t>
      </w:r>
      <w:r w:rsidR="00746810" w:rsidRPr="00420081">
        <w:rPr>
          <w:sz w:val="32"/>
          <w:szCs w:val="32"/>
        </w:rPr>
        <w:tab/>
      </w:r>
    </w:p>
    <w:p w14:paraId="372052F8" w14:textId="75DB1265" w:rsidR="001A173B" w:rsidRPr="00420081" w:rsidRDefault="00420081" w:rsidP="00420081">
      <w:pPr>
        <w:jc w:val="center"/>
        <w:rPr>
          <w:b/>
          <w:i/>
          <w:sz w:val="32"/>
          <w:szCs w:val="32"/>
        </w:rPr>
      </w:pPr>
      <w:r>
        <w:t>by David Atkinson,  formerly Bishop of Thetford</w:t>
      </w:r>
      <w:r w:rsidR="00746810" w:rsidRPr="00420081">
        <w:rPr>
          <w:sz w:val="32"/>
          <w:szCs w:val="32"/>
        </w:rPr>
        <w:tab/>
      </w:r>
      <w:r w:rsidR="006A2AEC" w:rsidRPr="00420081">
        <w:rPr>
          <w:color w:val="C0504D" w:themeColor="accent2"/>
          <w:sz w:val="32"/>
          <w:szCs w:val="32"/>
        </w:rPr>
        <w:t xml:space="preserve">                      </w:t>
      </w:r>
    </w:p>
    <w:p w14:paraId="6E1BC670" w14:textId="77777777" w:rsidR="001A173B" w:rsidRPr="001B4E0B" w:rsidRDefault="001A173B" w:rsidP="001A173B">
      <w:pPr>
        <w:rPr>
          <w:b/>
          <w:sz w:val="22"/>
          <w:szCs w:val="22"/>
        </w:rPr>
      </w:pPr>
    </w:p>
    <w:p w14:paraId="59300BFD" w14:textId="53E642F7" w:rsidR="001A173B" w:rsidRDefault="00420081" w:rsidP="001B4E0B">
      <w:r>
        <w:t>(based on a lecture</w:t>
      </w:r>
      <w:r w:rsidR="00EF21A4">
        <w:rPr>
          <w:rStyle w:val="FootnoteReference"/>
        </w:rPr>
        <w:footnoteReference w:id="1"/>
      </w:r>
      <w:r>
        <w:t xml:space="preserve"> given at Christ Church Oxford August 2018 in the series of summer lectures ‘Christian Ethics: today’s issues</w:t>
      </w:r>
      <w:r w:rsidR="00297B7E">
        <w:t>’</w:t>
      </w:r>
      <w:r>
        <w:t>.)</w:t>
      </w:r>
    </w:p>
    <w:p w14:paraId="705D9AE9" w14:textId="77777777" w:rsidR="00420081" w:rsidRDefault="00420081" w:rsidP="001B4E0B"/>
    <w:p w14:paraId="2D7A49D9" w14:textId="77777777" w:rsidR="001B4E0B" w:rsidRDefault="001B4E0B" w:rsidP="001B4E0B"/>
    <w:p w14:paraId="7E8DB208" w14:textId="43A3E821" w:rsidR="001A173B" w:rsidRDefault="00420081" w:rsidP="001A173B">
      <w:pPr>
        <w:spacing w:line="360" w:lineRule="auto"/>
      </w:pPr>
      <w:r>
        <w:t>The magnificent</w:t>
      </w:r>
      <w:r w:rsidR="001A173B">
        <w:t xml:space="preserve"> the opening ceremony of the 2012 London Olympics </w:t>
      </w:r>
      <w:r>
        <w:t xml:space="preserve">showed </w:t>
      </w:r>
      <w:r w:rsidR="001A173B">
        <w:t>England’s green and pleasant land transformed by the smoking chimneys of the industrial revolution</w:t>
      </w:r>
      <w:r>
        <w:t>.</w:t>
      </w:r>
      <w:r w:rsidR="001A173B">
        <w:t xml:space="preserve">   There is so much to </w:t>
      </w:r>
      <w:r w:rsidR="000F1483">
        <w:t>thank</w:t>
      </w:r>
      <w:r w:rsidR="001A173B">
        <w:t xml:space="preserve"> God for in </w:t>
      </w:r>
      <w:r>
        <w:t xml:space="preserve">all the benefits science and technology have given us. </w:t>
      </w:r>
      <w:r w:rsidR="001A173B">
        <w:t xml:space="preserve"> But one of the things the early industrialists did not know is that by burning fossil fuels, by cutting down rain forests, by some aspects of industrial agriculture, we are putting a blanket around the earth which is changing the climate.  My grandfather did not know this, nor did my mother and father.  But we do. </w:t>
      </w:r>
      <w:r w:rsidR="00EF0007">
        <w:t>This place</w:t>
      </w:r>
      <w:r w:rsidR="00FC21AC">
        <w:t>s</w:t>
      </w:r>
      <w:r w:rsidR="001A173B">
        <w:t xml:space="preserve"> a new and very particular responsibility on our generation.  </w:t>
      </w:r>
    </w:p>
    <w:p w14:paraId="1CF3DCE3" w14:textId="77777777" w:rsidR="001A173B" w:rsidRDefault="001A173B" w:rsidP="001A173B">
      <w:pPr>
        <w:spacing w:line="360" w:lineRule="auto"/>
      </w:pPr>
    </w:p>
    <w:p w14:paraId="549B962F" w14:textId="432AED12" w:rsidR="001A173B" w:rsidRDefault="00420081" w:rsidP="001A173B">
      <w:pPr>
        <w:spacing w:line="360" w:lineRule="auto"/>
        <w:rPr>
          <w:b/>
        </w:rPr>
      </w:pPr>
      <w:r>
        <w:rPr>
          <w:b/>
        </w:rPr>
        <w:t>S</w:t>
      </w:r>
      <w:r w:rsidR="001A173B" w:rsidRPr="008E6EB7">
        <w:rPr>
          <w:b/>
        </w:rPr>
        <w:t>cience</w:t>
      </w:r>
      <w:r>
        <w:rPr>
          <w:b/>
        </w:rPr>
        <w:t xml:space="preserve"> sketch</w:t>
      </w:r>
    </w:p>
    <w:p w14:paraId="00FCA950" w14:textId="77777777" w:rsidR="00D410F7" w:rsidRPr="008E6EB7" w:rsidRDefault="00D410F7" w:rsidP="001A173B">
      <w:pPr>
        <w:spacing w:line="360" w:lineRule="auto"/>
        <w:rPr>
          <w:b/>
        </w:rPr>
      </w:pPr>
    </w:p>
    <w:p w14:paraId="6FDD7C89" w14:textId="5C366F8E" w:rsidR="001A173B" w:rsidRDefault="001A173B" w:rsidP="001A173B">
      <w:pPr>
        <w:spacing w:line="360" w:lineRule="auto"/>
      </w:pPr>
      <w:r>
        <w:t xml:space="preserve">All through the time of human civilization, the earth has had a relatively stable climate.   To go back further, for several hundred thousand years, the average earth surface temperature has gone up and down, </w:t>
      </w:r>
      <w:r w:rsidR="00136617">
        <w:t>through</w:t>
      </w:r>
      <w:r>
        <w:t xml:space="preserve"> the ice ages and the warm periods in between, partly because of the earth’s axis in relation to the sun, partly because of volcanic activity and so on  -    and the amount of carbon dioxide in the atmosphere has gone up and down as well.    The highest concentration CO2 reached in 600,000 years was 280 parts per million.       However, since the industrial revolution, and especially during our lifetime, that concentration has gone up and up</w:t>
      </w:r>
      <w:r w:rsidR="000F1483">
        <w:t>.</w:t>
      </w:r>
      <w:r>
        <w:t xml:space="preserve">  </w:t>
      </w:r>
      <w:r w:rsidR="000F1483">
        <w:t>In</w:t>
      </w:r>
      <w:r>
        <w:t xml:space="preserve"> 2013 </w:t>
      </w:r>
      <w:r w:rsidR="00420081">
        <w:t xml:space="preserve">it </w:t>
      </w:r>
      <w:r>
        <w:t>reached 400 parts per million for the first time</w:t>
      </w:r>
      <w:r w:rsidR="000F1483">
        <w:t>, and in 2018 was 411 ppm, and</w:t>
      </w:r>
      <w:r w:rsidR="00136617">
        <w:t xml:space="preserve"> is still going up</w:t>
      </w:r>
      <w:r>
        <w:t xml:space="preserve">.   </w:t>
      </w:r>
      <w:r w:rsidR="00420081">
        <w:t>Carbon</w:t>
      </w:r>
      <w:r>
        <w:t xml:space="preserve"> dioxide stays in the atmosphere for many decades</w:t>
      </w:r>
      <w:r w:rsidR="00420081">
        <w:t>.</w:t>
      </w:r>
      <w:r>
        <w:t xml:space="preserve"> </w:t>
      </w:r>
      <w:r w:rsidR="00420081">
        <w:t xml:space="preserve"> </w:t>
      </w:r>
      <w:r>
        <w:t xml:space="preserve">If we keep putting </w:t>
      </w:r>
      <w:r w:rsidR="00EF0007">
        <w:t>greenhouse gases</w:t>
      </w:r>
      <w:r>
        <w:t xml:space="preserve"> into the atmosphere at this rate, the average surface temperature of the earth will very likely go up by</w:t>
      </w:r>
      <w:r w:rsidR="00136617">
        <w:t xml:space="preserve"> 2 </w:t>
      </w:r>
      <w:r>
        <w:t>or 4 or even 6 degrees</w:t>
      </w:r>
      <w:r w:rsidR="00D410F7">
        <w:t xml:space="preserve"> </w:t>
      </w:r>
      <w:r w:rsidR="000F1483">
        <w:t xml:space="preserve">Centigrade </w:t>
      </w:r>
      <w:r w:rsidR="00D410F7">
        <w:t>in the next decades</w:t>
      </w:r>
      <w:r>
        <w:t>.  This may not sound much, but when you think that the temperature difference between an ice age and the warm period in between is only about 6 – 7 degrees</w:t>
      </w:r>
      <w:r w:rsidR="000F1483">
        <w:t xml:space="preserve"> C.</w:t>
      </w:r>
      <w:r>
        <w:t xml:space="preserve">, we are talking about roughly half an ice age change in a matter of decades.   The earth has never had to adapt so quickly before.    </w:t>
      </w:r>
      <w:r w:rsidR="00420081">
        <w:t>That</w:t>
      </w:r>
      <w:r>
        <w:t xml:space="preserve"> will create a very unstable climate </w:t>
      </w:r>
      <w:r>
        <w:lastRenderedPageBreak/>
        <w:t xml:space="preserve">especially for our grandchildren.   </w:t>
      </w:r>
      <w:r w:rsidR="00420081">
        <w:t>The</w:t>
      </w:r>
      <w:r>
        <w:t xml:space="preserve"> people most affected will not be </w:t>
      </w:r>
      <w:r w:rsidR="00420081">
        <w:t>in the UK or the USA</w:t>
      </w:r>
      <w:r>
        <w:t xml:space="preserve">, but in Sub-Saharan Africa and South East Asia  -  people who have done the least to cause the damage,  and are the least </w:t>
      </w:r>
      <w:r w:rsidR="00420081">
        <w:t>equipped</w:t>
      </w:r>
      <w:r>
        <w:t xml:space="preserve"> to adapt.   </w:t>
      </w:r>
    </w:p>
    <w:p w14:paraId="5AA69D3E" w14:textId="77777777" w:rsidR="00EF0007" w:rsidRDefault="001A173B" w:rsidP="00EF0007">
      <w:pPr>
        <w:spacing w:line="360" w:lineRule="auto"/>
        <w:rPr>
          <w:b/>
        </w:rPr>
      </w:pPr>
      <w:r w:rsidRPr="008E6EB7">
        <w:rPr>
          <w:b/>
        </w:rPr>
        <w:t>Climate disruption is already happening and it is changing more than the climate.</w:t>
      </w:r>
    </w:p>
    <w:p w14:paraId="24D112DE" w14:textId="020D1122" w:rsidR="00EF0007" w:rsidRDefault="00EF0007" w:rsidP="00EF0007">
      <w:pPr>
        <w:spacing w:line="360" w:lineRule="auto"/>
      </w:pPr>
      <w:r>
        <w:tab/>
      </w:r>
      <w:r w:rsidR="000F1483">
        <w:t>In August 2018, an</w:t>
      </w:r>
      <w:r>
        <w:t xml:space="preserve"> international group of scientists published a paper which indicate</w:t>
      </w:r>
      <w:r w:rsidR="00420081">
        <w:t>d</w:t>
      </w:r>
      <w:r>
        <w:t xml:space="preserve"> that on present course ‘the planet is at risk of heading towards a ‘Hothouse Earth’ – with a possible long-term stabilization of global average at 4 – 5 degrees </w:t>
      </w:r>
      <w:r w:rsidR="00297B7E">
        <w:t xml:space="preserve">Centigrade </w:t>
      </w:r>
      <w:r>
        <w:t>higher than pre-industrial temperatures.   That would mean a sea level tens of meters higher than today, and part</w:t>
      </w:r>
      <w:r w:rsidR="00CA2DA1">
        <w:t>s</w:t>
      </w:r>
      <w:r>
        <w:t xml:space="preserve"> of the planet uninhabitable.    The reason, they argue, is that warming of above 2 degrees may trigger other events in the Earth system which create a sort of domino effect of increasing warming  - release of methane from the ocean floor and from permafrost</w:t>
      </w:r>
      <w:r w:rsidR="00DF2AF8">
        <w:t>, die</w:t>
      </w:r>
      <w:r>
        <w:t xml:space="preserve"> back of rain-forests</w:t>
      </w:r>
      <w:r w:rsidR="00DF2AF8">
        <w:t>, reduction</w:t>
      </w:r>
      <w:r>
        <w:t xml:space="preserve"> of snow cover and sea ice and so on.   Their conclusion is that reducing carbon emissions  -  absolutely crucial though that is  -  will not be enough.   </w:t>
      </w:r>
    </w:p>
    <w:p w14:paraId="0E90844E" w14:textId="093A8370" w:rsidR="001A173B" w:rsidRPr="00EF0007" w:rsidRDefault="001A173B" w:rsidP="00EF0007">
      <w:pPr>
        <w:spacing w:line="360" w:lineRule="auto"/>
        <w:rPr>
          <w:b/>
        </w:rPr>
      </w:pPr>
      <w:r>
        <w:t xml:space="preserve"> </w:t>
      </w:r>
    </w:p>
    <w:p w14:paraId="3123BB86" w14:textId="50CF2ED9" w:rsidR="001A173B" w:rsidRDefault="001A173B" w:rsidP="001A173B">
      <w:pPr>
        <w:spacing w:line="360" w:lineRule="auto"/>
      </w:pPr>
      <w:r>
        <w:t>For the last 30 years, climate scientists have been warning about the likelihood of more frequent severe weather events.   The sea levels are rising, as people in the Solomon Islands</w:t>
      </w:r>
      <w:r w:rsidR="00420081">
        <w:t xml:space="preserve"> and</w:t>
      </w:r>
      <w:r>
        <w:t xml:space="preserve"> The Maldives know.  The oceans are getting more acidic</w:t>
      </w:r>
      <w:r w:rsidR="000F1483">
        <w:t xml:space="preserve"> </w:t>
      </w:r>
      <w:r w:rsidR="00420081">
        <w:t>(</w:t>
      </w:r>
      <w:r w:rsidR="000F1483">
        <w:t>through CO2 dissolving in the water</w:t>
      </w:r>
      <w:r w:rsidR="00420081">
        <w:t>)</w:t>
      </w:r>
      <w:r>
        <w:t xml:space="preserve">, which affects coral reefs and plankton, and that affects fish, and that affects the food chain.  Some deserts are </w:t>
      </w:r>
      <w:r w:rsidR="00DF2AF8">
        <w:t>growing;</w:t>
      </w:r>
      <w:r>
        <w:t xml:space="preserve"> food and fresh water </w:t>
      </w:r>
      <w:r w:rsidR="00EC694F">
        <w:t>are</w:t>
      </w:r>
      <w:r>
        <w:t xml:space="preserve"> </w:t>
      </w:r>
      <w:r w:rsidR="00DF2AF8">
        <w:t>scarcer</w:t>
      </w:r>
      <w:r>
        <w:t xml:space="preserve"> in some </w:t>
      </w:r>
      <w:r w:rsidR="00420081">
        <w:t>areas</w:t>
      </w:r>
      <w:r>
        <w:t xml:space="preserve">.  </w:t>
      </w:r>
      <w:r w:rsidR="000F1483">
        <w:t>Many</w:t>
      </w:r>
      <w:r>
        <w:t xml:space="preserve"> creatures are becoming extinct</w:t>
      </w:r>
      <w:r w:rsidR="00EF0007">
        <w:t xml:space="preserve"> </w:t>
      </w:r>
      <w:r w:rsidR="00C13063">
        <w:t>at an unprecedented rate</w:t>
      </w:r>
      <w:r w:rsidR="00420081">
        <w:t>.</w:t>
      </w:r>
      <w:r w:rsidR="00C13063">
        <w:t xml:space="preserve"> </w:t>
      </w:r>
    </w:p>
    <w:p w14:paraId="42DDE2EA" w14:textId="77777777" w:rsidR="001A173B" w:rsidRDefault="001A173B" w:rsidP="001A173B">
      <w:pPr>
        <w:spacing w:line="360" w:lineRule="auto"/>
      </w:pPr>
    </w:p>
    <w:p w14:paraId="5556FFAD" w14:textId="77777777" w:rsidR="001A173B" w:rsidRPr="008E6EB7" w:rsidRDefault="001A173B" w:rsidP="001A173B">
      <w:pPr>
        <w:spacing w:line="360" w:lineRule="auto"/>
        <w:rPr>
          <w:lang w:val="en-GB"/>
        </w:rPr>
      </w:pPr>
      <w:r>
        <w:t xml:space="preserve">In a speech to the UN as long ago as 1989, </w:t>
      </w:r>
      <w:r w:rsidRPr="008E6EB7">
        <w:t>Margaret Thatcher</w:t>
      </w:r>
      <w:r>
        <w:t xml:space="preserve"> said</w:t>
      </w:r>
      <w:r w:rsidRPr="008E6EB7">
        <w:t>:</w:t>
      </w:r>
    </w:p>
    <w:p w14:paraId="059B736E" w14:textId="77777777" w:rsidR="001A173B" w:rsidRPr="008E6EB7" w:rsidRDefault="001A173B" w:rsidP="001A173B">
      <w:pPr>
        <w:spacing w:line="360" w:lineRule="auto"/>
        <w:rPr>
          <w:lang w:val="en-GB"/>
        </w:rPr>
      </w:pPr>
      <w:r w:rsidRPr="008E6EB7">
        <w:t xml:space="preserve">“What we are now doing to the world, by degrading the land surfaces, by polluting the waters and by adding greenhouse gases to the air at an unprecedented rate - all this is new in the experience of the earth”.   </w:t>
      </w:r>
    </w:p>
    <w:p w14:paraId="37A805CC" w14:textId="77777777" w:rsidR="001A173B" w:rsidRDefault="001A173B" w:rsidP="001A173B">
      <w:pPr>
        <w:spacing w:line="360" w:lineRule="auto"/>
      </w:pPr>
    </w:p>
    <w:p w14:paraId="43F33DD9" w14:textId="4C272EF8" w:rsidR="001A173B" w:rsidRPr="00420081" w:rsidRDefault="00EF0007" w:rsidP="001A173B">
      <w:pPr>
        <w:spacing w:line="360" w:lineRule="auto"/>
      </w:pPr>
      <w:r>
        <w:t>There are a small but growing number of academics who discuss all this in terms of an almost inevitable near</w:t>
      </w:r>
      <w:r w:rsidR="00CA2DA1">
        <w:t>-</w:t>
      </w:r>
      <w:r>
        <w:t xml:space="preserve">term social collapse, a probable ecological catastrophe, and a possible extinction of all animal life including human by the end of this century. </w:t>
      </w:r>
      <w:r w:rsidR="00420081">
        <w:t xml:space="preserve"> Whether they are right or not, </w:t>
      </w:r>
      <w:r w:rsidR="00420081">
        <w:rPr>
          <w:b/>
        </w:rPr>
        <w:t>w</w:t>
      </w:r>
      <w:r w:rsidR="001A173B" w:rsidRPr="00467686">
        <w:rPr>
          <w:b/>
        </w:rPr>
        <w:t xml:space="preserve">hat sort of world will my young grandchildren find when they are my age?    </w:t>
      </w:r>
    </w:p>
    <w:p w14:paraId="796806C7" w14:textId="77777777" w:rsidR="001A173B" w:rsidRDefault="001A173B" w:rsidP="001A173B">
      <w:pPr>
        <w:spacing w:line="360" w:lineRule="auto"/>
      </w:pPr>
    </w:p>
    <w:p w14:paraId="4B6EC5B6" w14:textId="77777777" w:rsidR="00420081" w:rsidRDefault="000F1483" w:rsidP="001A173B">
      <w:pPr>
        <w:spacing w:line="360" w:lineRule="auto"/>
      </w:pPr>
      <w:r>
        <w:t>All</w:t>
      </w:r>
      <w:r w:rsidR="00EF0007">
        <w:t xml:space="preserve"> this poses a number of ethical questions for us. </w:t>
      </w:r>
    </w:p>
    <w:p w14:paraId="69F6769B" w14:textId="77777777" w:rsidR="00420081" w:rsidRDefault="00420081" w:rsidP="001A173B">
      <w:pPr>
        <w:spacing w:line="360" w:lineRule="auto"/>
      </w:pPr>
    </w:p>
    <w:p w14:paraId="5DA33A39" w14:textId="73A3B227" w:rsidR="001A173B" w:rsidRPr="00EF0007" w:rsidRDefault="00EF0007" w:rsidP="001A173B">
      <w:pPr>
        <w:spacing w:line="360" w:lineRule="auto"/>
      </w:pPr>
      <w:r>
        <w:t xml:space="preserve">For example: </w:t>
      </w:r>
    </w:p>
    <w:p w14:paraId="03544DB4" w14:textId="58630714" w:rsidR="001A173B" w:rsidRDefault="00D410F7" w:rsidP="00D410F7">
      <w:pPr>
        <w:pStyle w:val="ListParagraph"/>
        <w:numPr>
          <w:ilvl w:val="0"/>
          <w:numId w:val="5"/>
        </w:numPr>
        <w:spacing w:line="360" w:lineRule="auto"/>
      </w:pPr>
      <w:r>
        <w:t xml:space="preserve">What should be our </w:t>
      </w:r>
      <w:r w:rsidR="00136617">
        <w:t xml:space="preserve">human </w:t>
      </w:r>
      <w:r>
        <w:t>relationship to the rest of the planet – to other creatures</w:t>
      </w:r>
      <w:r w:rsidR="00CA2DA1">
        <w:t xml:space="preserve"> – to the loss of biodiversity</w:t>
      </w:r>
      <w:r>
        <w:t>?</w:t>
      </w:r>
    </w:p>
    <w:p w14:paraId="5435AF75" w14:textId="285441DB" w:rsidR="001A173B" w:rsidRDefault="001A173B" w:rsidP="001A173B">
      <w:pPr>
        <w:pStyle w:val="ListParagraph"/>
        <w:numPr>
          <w:ilvl w:val="0"/>
          <w:numId w:val="1"/>
        </w:numPr>
        <w:spacing w:line="360" w:lineRule="auto"/>
      </w:pPr>
      <w:r>
        <w:t xml:space="preserve">What sort of trust should we place in technology?  If technology has caused our problems, is it technology that can provide solutions? </w:t>
      </w:r>
      <w:r w:rsidR="00D410F7">
        <w:t xml:space="preserve"> </w:t>
      </w:r>
    </w:p>
    <w:p w14:paraId="2A98F6C5" w14:textId="7244BA78" w:rsidR="001A173B" w:rsidRDefault="001A173B" w:rsidP="001A173B">
      <w:pPr>
        <w:pStyle w:val="ListParagraph"/>
        <w:numPr>
          <w:ilvl w:val="0"/>
          <w:numId w:val="1"/>
        </w:numPr>
        <w:spacing w:line="360" w:lineRule="auto"/>
      </w:pPr>
      <w:r>
        <w:t>What are our responsibilities to the parts of the world that are poore</w:t>
      </w:r>
      <w:r w:rsidR="00240AC9">
        <w:t>st</w:t>
      </w:r>
      <w:r>
        <w:t xml:space="preserve"> and have done </w:t>
      </w:r>
      <w:r w:rsidR="00240AC9">
        <w:t>least</w:t>
      </w:r>
      <w:r>
        <w:t xml:space="preserve"> to cause </w:t>
      </w:r>
      <w:r w:rsidR="00420081">
        <w:t>atmospheric damage</w:t>
      </w:r>
      <w:r>
        <w:t xml:space="preserve">?  </w:t>
      </w:r>
    </w:p>
    <w:p w14:paraId="493FB730" w14:textId="51B2790A" w:rsidR="001A173B" w:rsidRDefault="001A173B" w:rsidP="001A173B">
      <w:pPr>
        <w:pStyle w:val="ListParagraph"/>
        <w:numPr>
          <w:ilvl w:val="0"/>
          <w:numId w:val="1"/>
        </w:numPr>
        <w:spacing w:line="360" w:lineRule="auto"/>
      </w:pPr>
      <w:r>
        <w:t xml:space="preserve">How do future generations speak to us of their needs?  (It is </w:t>
      </w:r>
      <w:r w:rsidRPr="008E6EB7">
        <w:rPr>
          <w:i/>
        </w:rPr>
        <w:t>our</w:t>
      </w:r>
      <w:r>
        <w:t xml:space="preserve"> carbon emissions that will still be around in </w:t>
      </w:r>
      <w:r w:rsidRPr="008E6EB7">
        <w:rPr>
          <w:i/>
        </w:rPr>
        <w:t>their</w:t>
      </w:r>
      <w:r>
        <w:t xml:space="preserve"> world.) </w:t>
      </w:r>
    </w:p>
    <w:p w14:paraId="2C637B30" w14:textId="278F6C34" w:rsidR="001A173B" w:rsidRDefault="001A173B" w:rsidP="001A173B">
      <w:pPr>
        <w:pStyle w:val="ListParagraph"/>
        <w:numPr>
          <w:ilvl w:val="0"/>
          <w:numId w:val="1"/>
        </w:numPr>
        <w:spacing w:line="360" w:lineRule="auto"/>
      </w:pPr>
      <w:r>
        <w:t xml:space="preserve">Why do we maintain our dependence on fossil fuels, </w:t>
      </w:r>
      <w:r w:rsidR="00420081">
        <w:t>which</w:t>
      </w:r>
      <w:r>
        <w:t xml:space="preserve"> we know is a major cause of damage to the planet?  </w:t>
      </w:r>
    </w:p>
    <w:p w14:paraId="7B5F2DCC" w14:textId="058EB442" w:rsidR="001A173B" w:rsidRDefault="00240AC9" w:rsidP="006E1A2E">
      <w:pPr>
        <w:pStyle w:val="ListParagraph"/>
        <w:numPr>
          <w:ilvl w:val="0"/>
          <w:numId w:val="1"/>
        </w:numPr>
        <w:spacing w:line="360" w:lineRule="auto"/>
      </w:pPr>
      <w:r>
        <w:t>How do we handle the</w:t>
      </w:r>
      <w:r w:rsidR="00D410F7">
        <w:t xml:space="preserve"> need for global cooperation, </w:t>
      </w:r>
      <w:r>
        <w:t>as well as</w:t>
      </w:r>
      <w:r w:rsidR="00D410F7">
        <w:t xml:space="preserve"> </w:t>
      </w:r>
      <w:r w:rsidR="00136617">
        <w:t xml:space="preserve">the </w:t>
      </w:r>
      <w:r w:rsidR="00D410F7">
        <w:t xml:space="preserve">human sin, selfishness and </w:t>
      </w:r>
      <w:r w:rsidR="000F1483">
        <w:t>stupidity that</w:t>
      </w:r>
      <w:r>
        <w:t xml:space="preserve"> hampers it?</w:t>
      </w:r>
      <w:r w:rsidR="001A173B">
        <w:t xml:space="preserve">  </w:t>
      </w:r>
    </w:p>
    <w:p w14:paraId="138EB876" w14:textId="5181193E" w:rsidR="00D410F7" w:rsidRPr="00D410F7" w:rsidRDefault="00EF0007" w:rsidP="001A173B">
      <w:pPr>
        <w:pStyle w:val="ListParagraph"/>
        <w:numPr>
          <w:ilvl w:val="0"/>
          <w:numId w:val="2"/>
        </w:numPr>
        <w:spacing w:line="360" w:lineRule="auto"/>
        <w:rPr>
          <w:lang w:val="en-GB"/>
        </w:rPr>
      </w:pPr>
      <w:r>
        <w:t>And behind all this</w:t>
      </w:r>
      <w:r w:rsidR="000F1483">
        <w:t>; How</w:t>
      </w:r>
      <w:r w:rsidR="001A173B">
        <w:t xml:space="preserve"> do we handle our fears and vulnerabilities and anxieties about the future</w:t>
      </w:r>
      <w:r>
        <w:t>:  how do we live and act and pray in the context of possible, even probable</w:t>
      </w:r>
      <w:r w:rsidR="000F1483">
        <w:t>, future</w:t>
      </w:r>
      <w:r>
        <w:t xml:space="preserve"> catastrophe</w:t>
      </w:r>
      <w:r w:rsidR="001A173B">
        <w:t xml:space="preserve">?       </w:t>
      </w:r>
    </w:p>
    <w:p w14:paraId="7759E1DD" w14:textId="77777777" w:rsidR="00D410F7" w:rsidRPr="00D410F7" w:rsidRDefault="00D410F7" w:rsidP="00D410F7">
      <w:pPr>
        <w:spacing w:line="360" w:lineRule="auto"/>
        <w:ind w:left="360"/>
        <w:rPr>
          <w:lang w:val="en-GB"/>
        </w:rPr>
      </w:pPr>
    </w:p>
    <w:p w14:paraId="026B131A" w14:textId="3080DC93" w:rsidR="00EF0007" w:rsidRDefault="001A173B" w:rsidP="00D410F7">
      <w:pPr>
        <w:spacing w:line="360" w:lineRule="auto"/>
        <w:ind w:left="360"/>
        <w:rPr>
          <w:lang w:val="en-GB"/>
        </w:rPr>
      </w:pPr>
      <w:r>
        <w:t xml:space="preserve">These are all moral </w:t>
      </w:r>
      <w:r w:rsidR="00EF0007">
        <w:t xml:space="preserve">and I suggest spiritual </w:t>
      </w:r>
      <w:r>
        <w:t xml:space="preserve">questions.   </w:t>
      </w:r>
      <w:r w:rsidR="00EF0007">
        <w:t>They are about global justice, about inter-generational justice</w:t>
      </w:r>
      <w:r w:rsidR="000F1483">
        <w:t>, about</w:t>
      </w:r>
      <w:r w:rsidR="00EF0007">
        <w:t xml:space="preserve"> living in the truth.   </w:t>
      </w:r>
      <w:r>
        <w:t xml:space="preserve">  In a speech at the Vatican 10 years ago, David Miliband</w:t>
      </w:r>
      <w:r w:rsidR="00420081">
        <w:t>,</w:t>
      </w:r>
      <w:r>
        <w:t xml:space="preserve"> then Environment Secretary</w:t>
      </w:r>
      <w:r w:rsidR="00420081">
        <w:t>,</w:t>
      </w:r>
      <w:r>
        <w:t xml:space="preserve"> said:  </w:t>
      </w:r>
      <w:r w:rsidRPr="00D410F7">
        <w:rPr>
          <w:lang w:val="en-GB"/>
        </w:rPr>
        <w:t>“Climate is not just an environmental or economic issue; it is a moral and ethical one.”</w:t>
      </w:r>
      <w:r w:rsidR="00D410F7">
        <w:rPr>
          <w:lang w:val="en-GB"/>
        </w:rPr>
        <w:t xml:space="preserve"> </w:t>
      </w:r>
      <w:r w:rsidR="006E1A2E">
        <w:rPr>
          <w:lang w:val="en-GB"/>
        </w:rPr>
        <w:t xml:space="preserve">Professor </w:t>
      </w:r>
      <w:r w:rsidR="00D410F7">
        <w:rPr>
          <w:lang w:val="en-GB"/>
        </w:rPr>
        <w:t xml:space="preserve">Mike Hulme characterised </w:t>
      </w:r>
      <w:r w:rsidR="00420081">
        <w:rPr>
          <w:lang w:val="en-GB"/>
        </w:rPr>
        <w:t xml:space="preserve">it </w:t>
      </w:r>
      <w:r w:rsidR="00D410F7">
        <w:rPr>
          <w:lang w:val="en-GB"/>
        </w:rPr>
        <w:t xml:space="preserve">as a ‘wicked’ problem, </w:t>
      </w:r>
      <w:r w:rsidR="00240AC9">
        <w:rPr>
          <w:lang w:val="en-GB"/>
        </w:rPr>
        <w:t xml:space="preserve">that is </w:t>
      </w:r>
      <w:r w:rsidR="00136617">
        <w:rPr>
          <w:lang w:val="en-GB"/>
        </w:rPr>
        <w:t xml:space="preserve">a problem </w:t>
      </w:r>
      <w:r w:rsidR="00240AC9">
        <w:rPr>
          <w:lang w:val="en-GB"/>
        </w:rPr>
        <w:t>with no clear solution, one in which parameters keep changing</w:t>
      </w:r>
      <w:r w:rsidR="000F1483">
        <w:rPr>
          <w:lang w:val="en-GB"/>
        </w:rPr>
        <w:t>, and</w:t>
      </w:r>
      <w:r w:rsidR="00EF0007">
        <w:rPr>
          <w:lang w:val="en-GB"/>
        </w:rPr>
        <w:t xml:space="preserve"> which needs a systemic response holding together science, ethics and spirituality</w:t>
      </w:r>
      <w:r w:rsidR="00136617">
        <w:rPr>
          <w:lang w:val="en-GB"/>
        </w:rPr>
        <w:t>.</w:t>
      </w:r>
      <w:r w:rsidR="00240AC9">
        <w:rPr>
          <w:lang w:val="en-GB"/>
        </w:rPr>
        <w:t xml:space="preserve"> </w:t>
      </w:r>
    </w:p>
    <w:p w14:paraId="5BE7492E" w14:textId="77777777" w:rsidR="001A173B" w:rsidRDefault="001A173B" w:rsidP="001A173B">
      <w:pPr>
        <w:spacing w:line="360" w:lineRule="auto"/>
      </w:pPr>
    </w:p>
    <w:p w14:paraId="52EF5F6C" w14:textId="2120D7CB" w:rsidR="001A173B" w:rsidRDefault="00420081" w:rsidP="001A173B">
      <w:pPr>
        <w:spacing w:line="360" w:lineRule="auto"/>
      </w:pPr>
      <w:r>
        <w:t>In 2015</w:t>
      </w:r>
      <w:r w:rsidR="001A173B">
        <w:t xml:space="preserve"> Pope Francis produced his magnificent Encyclical </w:t>
      </w:r>
      <w:r w:rsidR="001A173B" w:rsidRPr="00C33C9C">
        <w:rPr>
          <w:i/>
        </w:rPr>
        <w:t>Laudato Si</w:t>
      </w:r>
      <w:r w:rsidR="00DF2AF8">
        <w:t>, calling</w:t>
      </w:r>
      <w:r w:rsidR="001A173B">
        <w:t xml:space="preserve"> on humanity to awaken our conscience and to take urgent action.  </w:t>
      </w:r>
    </w:p>
    <w:p w14:paraId="635F9D63" w14:textId="7D1A098C" w:rsidR="001F7FCE" w:rsidRDefault="001F7FCE" w:rsidP="001F7FCE">
      <w:pPr>
        <w:widowControl w:val="0"/>
        <w:autoSpaceDE w:val="0"/>
        <w:autoSpaceDN w:val="0"/>
        <w:adjustRightInd w:val="0"/>
        <w:spacing w:line="360" w:lineRule="auto"/>
      </w:pPr>
      <w:r>
        <w:t>The Pope writes on behalf of the Earth, ‘our common home’</w:t>
      </w:r>
      <w:r w:rsidR="00420081">
        <w:t>.</w:t>
      </w:r>
      <w:r>
        <w:t xml:space="preserve"> We need, he says, to integrate the question of justice so as to hear </w:t>
      </w:r>
      <w:r w:rsidRPr="001F7FCE">
        <w:rPr>
          <w:i/>
        </w:rPr>
        <w:t>together</w:t>
      </w:r>
      <w:r>
        <w:t xml:space="preserve"> </w:t>
      </w:r>
      <w:r w:rsidR="00420081">
        <w:t>‘</w:t>
      </w:r>
      <w:r>
        <w:t>both the cry of the earth and the cry of the poor</w:t>
      </w:r>
      <w:r w:rsidR="00420081">
        <w:t>’</w:t>
      </w:r>
      <w:r>
        <w:t xml:space="preserve">.  </w:t>
      </w:r>
    </w:p>
    <w:p w14:paraId="1DCFE41C" w14:textId="77777777" w:rsidR="00420081" w:rsidRDefault="00420081" w:rsidP="001A173B">
      <w:pPr>
        <w:spacing w:line="360" w:lineRule="auto"/>
      </w:pPr>
    </w:p>
    <w:p w14:paraId="59F6EC42" w14:textId="2C85A321" w:rsidR="001A173B" w:rsidRDefault="00420081" w:rsidP="001A173B">
      <w:pPr>
        <w:spacing w:line="360" w:lineRule="auto"/>
      </w:pPr>
      <w:r>
        <w:t>In</w:t>
      </w:r>
      <w:r w:rsidR="001A173B">
        <w:t xml:space="preserve"> 2012 Operation Noah published </w:t>
      </w:r>
      <w:r w:rsidR="006E1A2E">
        <w:t>its</w:t>
      </w:r>
      <w:r w:rsidR="001A173B">
        <w:t xml:space="preserve"> </w:t>
      </w:r>
      <w:r w:rsidR="001A173B" w:rsidRPr="00C175CC">
        <w:rPr>
          <w:i/>
        </w:rPr>
        <w:t>Ash Wednesday Declaration</w:t>
      </w:r>
      <w:r w:rsidR="001A173B">
        <w:t xml:space="preserve"> on </w:t>
      </w:r>
      <w:r w:rsidR="006A2AEC">
        <w:t>‘</w:t>
      </w:r>
      <w:r w:rsidR="001A173B">
        <w:t>climate change and the purposes of God</w:t>
      </w:r>
      <w:r w:rsidR="006A2AEC">
        <w:t>’</w:t>
      </w:r>
      <w:r w:rsidR="001A173B">
        <w:t xml:space="preserve">.    It reflected on God’s joy in creation, and our joy in God’s gift; our need to repent of past stupidities and sins, on the call to love our neighbours and do justice in the world, and </w:t>
      </w:r>
      <w:r w:rsidR="00136617">
        <w:t xml:space="preserve">on </w:t>
      </w:r>
      <w:r w:rsidR="001A173B">
        <w:t>the grounds for hope in God’s faithfulness. Professor Mary Grey commented on this</w:t>
      </w:r>
      <w:r w:rsidR="006E1A2E">
        <w:t>:</w:t>
      </w:r>
      <w:r w:rsidR="001A173B">
        <w:t xml:space="preserve"> </w:t>
      </w:r>
    </w:p>
    <w:p w14:paraId="70D2752B" w14:textId="77777777" w:rsidR="001A173B" w:rsidRDefault="001A173B" w:rsidP="001A173B">
      <w:pPr>
        <w:spacing w:line="360" w:lineRule="auto"/>
        <w:rPr>
          <w:i/>
        </w:rPr>
      </w:pPr>
      <w:r>
        <w:t>‘</w:t>
      </w:r>
      <w:r w:rsidRPr="0072476A">
        <w:t>For Christians, the themes of this statement  -  joy, repentance, hope, justice and so on – are not optional:  they are at the heart of our identity as Church.   We will encounter them in the form of a question when we face God’s judgement:  “</w:t>
      </w:r>
      <w:r w:rsidRPr="00BA0525">
        <w:rPr>
          <w:i/>
        </w:rPr>
        <w:t>What did you do to cherish my creation in its hour of danger?”</w:t>
      </w:r>
    </w:p>
    <w:p w14:paraId="54E5E09D" w14:textId="77777777" w:rsidR="001A173B" w:rsidRDefault="001A173B" w:rsidP="001A173B">
      <w:pPr>
        <w:spacing w:line="360" w:lineRule="auto"/>
        <w:rPr>
          <w:i/>
        </w:rPr>
      </w:pPr>
    </w:p>
    <w:p w14:paraId="2F30FCA4" w14:textId="77777777" w:rsidR="00420081" w:rsidRDefault="00420081" w:rsidP="001A173B">
      <w:pPr>
        <w:spacing w:line="360" w:lineRule="auto"/>
        <w:rPr>
          <w:b/>
        </w:rPr>
      </w:pPr>
    </w:p>
    <w:p w14:paraId="39E93414" w14:textId="0582CEB5" w:rsidR="001A173B" w:rsidRDefault="001A173B" w:rsidP="001A173B">
      <w:pPr>
        <w:spacing w:line="360" w:lineRule="auto"/>
        <w:rPr>
          <w:b/>
        </w:rPr>
      </w:pPr>
      <w:r w:rsidRPr="008E6EB7">
        <w:rPr>
          <w:b/>
        </w:rPr>
        <w:t xml:space="preserve">How have we got to this point? </w:t>
      </w:r>
    </w:p>
    <w:p w14:paraId="12B1D135" w14:textId="77777777" w:rsidR="00FB6797" w:rsidRDefault="001A173B" w:rsidP="001A173B">
      <w:pPr>
        <w:spacing w:line="360" w:lineRule="auto"/>
      </w:pPr>
      <w:r w:rsidRPr="008E6EB7">
        <w:rPr>
          <w:b/>
        </w:rPr>
        <w:t xml:space="preserve"> </w:t>
      </w:r>
      <w:r>
        <w:t xml:space="preserve">I think we have lost the biblical sense that there is a wonderful triangle of relationships between God, </w:t>
      </w:r>
      <w:r w:rsidR="006F5971">
        <w:t xml:space="preserve">humanity and </w:t>
      </w:r>
      <w:r>
        <w:t>the earth</w:t>
      </w:r>
      <w:r w:rsidR="00420081">
        <w:rPr>
          <w:rStyle w:val="FootnoteReference"/>
        </w:rPr>
        <w:footnoteReference w:id="2"/>
      </w:r>
      <w:r>
        <w:t xml:space="preserve"> - that we humans are part of </w:t>
      </w:r>
      <w:r w:rsidR="006E1A2E">
        <w:t>the earth</w:t>
      </w:r>
      <w:r w:rsidR="006A2AEC">
        <w:t>, and</w:t>
      </w:r>
      <w:r>
        <w:t xml:space="preserve"> dependent on </w:t>
      </w:r>
      <w:r w:rsidR="006E1A2E">
        <w:t>the earth</w:t>
      </w:r>
      <w:r>
        <w:t xml:space="preserve"> for our well-being</w:t>
      </w:r>
      <w:r w:rsidR="000F1483">
        <w:t>, but</w:t>
      </w:r>
      <w:r>
        <w:t xml:space="preserve"> we also have responsibility </w:t>
      </w:r>
      <w:r w:rsidR="00232943">
        <w:t>as God’s image-bearers</w:t>
      </w:r>
      <w:r>
        <w:t xml:space="preserve"> to care for God’s creation on God’s behalf.   Instead of this rich triangle of relationships</w:t>
      </w:r>
      <w:r w:rsidR="000F1483">
        <w:t xml:space="preserve">, there have been strong tendencies to ignore either ‘God’ or ‘the earth’.  Many people –especially from the Enlightenment onwards - </w:t>
      </w:r>
      <w:r>
        <w:t xml:space="preserve">tend to displace God, and think only of our human relationship to the earth. </w:t>
      </w:r>
      <w:r w:rsidR="00FB6797">
        <w:t>We</w:t>
      </w:r>
      <w:r>
        <w:t xml:space="preserve"> either think of ourselves as the Masters and Possessors of Nature (as Francis Bacon once put it)  -  using the world to provide for all our wants,  so we exploit it,  and extract it,  and damage it without thought of the future;    or we think that Nature is some great power which we cannot control,  nothing we do can make any difference,  so let us eat and drink for tomorrow we die  -  a sort of fatalism. John Donne captured something of the sense of </w:t>
      </w:r>
      <w:r w:rsidR="00F04EDC">
        <w:t>loss that</w:t>
      </w:r>
      <w:r>
        <w:t xml:space="preserve"> the new science of </w:t>
      </w:r>
      <w:r w:rsidR="00FB6797">
        <w:t>his day</w:t>
      </w:r>
      <w:r>
        <w:t xml:space="preserve"> was producing:  ‘’Tis all in pieces, all coherence gone.’  </w:t>
      </w:r>
    </w:p>
    <w:p w14:paraId="69EF964E" w14:textId="77777777" w:rsidR="00FB6797" w:rsidRDefault="00FB6797" w:rsidP="001A173B">
      <w:pPr>
        <w:spacing w:line="360" w:lineRule="auto"/>
      </w:pPr>
    </w:p>
    <w:p w14:paraId="221AC97A" w14:textId="2BBAC3A2" w:rsidR="006A2AEC" w:rsidRDefault="000F1483" w:rsidP="001A173B">
      <w:pPr>
        <w:spacing w:line="360" w:lineRule="auto"/>
        <w:rPr>
          <w:b/>
        </w:rPr>
      </w:pPr>
      <w:r>
        <w:t xml:space="preserve">On the other hand, too many Christian people seem to have concentrated entirely on the ‘God – human axis’ of the triangle, and simply  -  and damagingly -  ignored our human </w:t>
      </w:r>
      <w:r w:rsidR="00FB6797">
        <w:t>interdependence</w:t>
      </w:r>
      <w:r>
        <w:t xml:space="preserve"> with the earth.</w:t>
      </w:r>
      <w:r w:rsidR="001A173B">
        <w:t xml:space="preserve">  One Christian </w:t>
      </w:r>
      <w:r w:rsidR="00232943">
        <w:t xml:space="preserve">moral </w:t>
      </w:r>
      <w:r w:rsidR="001A173B">
        <w:t xml:space="preserve">imperative is to recover that triangle: </w:t>
      </w:r>
      <w:r w:rsidR="006F5971">
        <w:t xml:space="preserve"> God, humanity and the earth.  </w:t>
      </w:r>
      <w:r w:rsidR="001A173B">
        <w:t xml:space="preserve">God’s earth is resilient, but we are called </w:t>
      </w:r>
      <w:r w:rsidR="00FB6797">
        <w:t xml:space="preserve">by God </w:t>
      </w:r>
      <w:r w:rsidR="001A173B">
        <w:t xml:space="preserve">to exercise responsibility for it, and the decisions we make have a great effect on </w:t>
      </w:r>
      <w:r w:rsidR="006E1A2E">
        <w:t>it</w:t>
      </w:r>
      <w:r w:rsidR="001A173B">
        <w:t xml:space="preserve"> for good or bad.</w:t>
      </w:r>
    </w:p>
    <w:p w14:paraId="78B0037E" w14:textId="77777777" w:rsidR="006A2AEC" w:rsidRDefault="006A2AEC" w:rsidP="001A173B">
      <w:pPr>
        <w:spacing w:line="360" w:lineRule="auto"/>
        <w:rPr>
          <w:b/>
        </w:rPr>
      </w:pPr>
    </w:p>
    <w:p w14:paraId="0E78CB74" w14:textId="77777777" w:rsidR="001A173B" w:rsidRDefault="001A173B" w:rsidP="001A173B">
      <w:pPr>
        <w:spacing w:line="360" w:lineRule="auto"/>
        <w:rPr>
          <w:b/>
        </w:rPr>
      </w:pPr>
      <w:r w:rsidRPr="00AC412E">
        <w:rPr>
          <w:b/>
        </w:rPr>
        <w:t>Contradictions</w:t>
      </w:r>
    </w:p>
    <w:p w14:paraId="4B21E45A" w14:textId="0BB46B87" w:rsidR="001A173B" w:rsidRDefault="001A173B" w:rsidP="001A173B">
      <w:pPr>
        <w:spacing w:line="360" w:lineRule="auto"/>
      </w:pPr>
      <w:r>
        <w:t xml:space="preserve">The point we have got to </w:t>
      </w:r>
      <w:r w:rsidR="006F5971">
        <w:t xml:space="preserve">now </w:t>
      </w:r>
      <w:r>
        <w:t xml:space="preserve">is full of contradictions.      Many climate scientists use </w:t>
      </w:r>
      <w:r w:rsidR="005B7045">
        <w:t>‘</w:t>
      </w:r>
      <w:r>
        <w:t>apocalyptic</w:t>
      </w:r>
      <w:r w:rsidR="005B7045">
        <w:t>’</w:t>
      </w:r>
      <w:r>
        <w:t xml:space="preserve"> language about dangerous global warming, yet climate change </w:t>
      </w:r>
      <w:r w:rsidR="001F7FCE">
        <w:t>seems</w:t>
      </w:r>
      <w:r>
        <w:t xml:space="preserve"> such a low political priority, not least in Trump’s White </w:t>
      </w:r>
      <w:r w:rsidR="005B7045">
        <w:t>H</w:t>
      </w:r>
      <w:r>
        <w:t>ouse</w:t>
      </w:r>
      <w:r w:rsidR="00FB6797">
        <w:t xml:space="preserve"> and</w:t>
      </w:r>
      <w:r>
        <w:t xml:space="preserve"> despite recent encouraging noises from China and even India. </w:t>
      </w:r>
    </w:p>
    <w:p w14:paraId="6E4227E9" w14:textId="238DD7C9" w:rsidR="001A173B" w:rsidRDefault="001A173B" w:rsidP="001A173B">
      <w:pPr>
        <w:spacing w:line="360" w:lineRule="auto"/>
      </w:pPr>
      <w:r>
        <w:t xml:space="preserve">Burning coal is such a threat to life, and reduction in fossil fuel dependency so urgent, yet we are planning </w:t>
      </w:r>
      <w:r w:rsidRPr="00AC412E">
        <w:rPr>
          <w:i/>
        </w:rPr>
        <w:t>globally</w:t>
      </w:r>
      <w:r>
        <w:t xml:space="preserve"> to build another 2000 coal fired power stations over the next few years.</w:t>
      </w:r>
    </w:p>
    <w:p w14:paraId="7B01FFF7" w14:textId="77777777" w:rsidR="001A173B" w:rsidRDefault="001A173B" w:rsidP="001A173B">
      <w:pPr>
        <w:spacing w:line="360" w:lineRule="auto"/>
      </w:pPr>
      <w:r>
        <w:t>The G20 agreed in 1999 to end fossil fuels subsidies, and nothing has yet happened.</w:t>
      </w:r>
    </w:p>
    <w:p w14:paraId="16C59D58" w14:textId="1EB0B351" w:rsidR="001A173B" w:rsidRDefault="001A173B" w:rsidP="001A173B">
      <w:pPr>
        <w:spacing w:line="360" w:lineRule="auto"/>
      </w:pPr>
      <w:r>
        <w:t xml:space="preserve">In 2015, the Paris Climate Accord was the first time 194 countries came to a common mind in seeking to reduce global carbon emissions such that global earth surface temperature rise is held at 2 deg. or ideally 1.5 deg..  This was </w:t>
      </w:r>
      <w:r w:rsidR="00FB6797">
        <w:t>an excellent</w:t>
      </w:r>
      <w:r>
        <w:t xml:space="preserve"> </w:t>
      </w:r>
      <w:r w:rsidR="006F5971">
        <w:t xml:space="preserve">first </w:t>
      </w:r>
      <w:r>
        <w:t xml:space="preserve">step – but was not mandatory, and </w:t>
      </w:r>
      <w:r w:rsidR="00FB6797">
        <w:t xml:space="preserve">President </w:t>
      </w:r>
      <w:r>
        <w:t xml:space="preserve">Trump has already indicated that he is not going to play ball. </w:t>
      </w:r>
      <w:r w:rsidR="005B7045">
        <w:t>Going above 1.5 degree may already be inevitable.</w:t>
      </w:r>
    </w:p>
    <w:p w14:paraId="3761FF65" w14:textId="77777777" w:rsidR="001A173B" w:rsidRDefault="001A173B" w:rsidP="001A173B">
      <w:pPr>
        <w:spacing w:line="360" w:lineRule="auto"/>
      </w:pPr>
    </w:p>
    <w:p w14:paraId="458F8634" w14:textId="79936D26" w:rsidR="001A173B" w:rsidRDefault="001A173B" w:rsidP="001A173B">
      <w:pPr>
        <w:spacing w:line="360" w:lineRule="auto"/>
      </w:pPr>
      <w:r>
        <w:t>Michael Northcott</w:t>
      </w:r>
      <w:r w:rsidR="00DF2AF8">
        <w:rPr>
          <w:rStyle w:val="FootnoteReference"/>
        </w:rPr>
        <w:footnoteReference w:id="3"/>
      </w:r>
      <w:r w:rsidR="00DF2AF8">
        <w:t xml:space="preserve"> </w:t>
      </w:r>
      <w:r>
        <w:t xml:space="preserve">discusses these contradictions in terms of the ‘pulling apart’ which happened at the Enlightenment.  With the </w:t>
      </w:r>
      <w:r w:rsidR="006F5971">
        <w:t>eclipse</w:t>
      </w:r>
      <w:r>
        <w:t xml:space="preserve"> of God  -  the fracture of </w:t>
      </w:r>
      <w:r w:rsidR="006E1A2E">
        <w:t>my</w:t>
      </w:r>
      <w:r>
        <w:t xml:space="preserve"> triangle -   nature is pulled apart from culture, body from spirit, science from ethics</w:t>
      </w:r>
      <w:r w:rsidR="006F5971">
        <w:t xml:space="preserve">.  </w:t>
      </w:r>
    </w:p>
    <w:p w14:paraId="2E1C61CB" w14:textId="77777777" w:rsidR="001A173B" w:rsidRDefault="001A173B" w:rsidP="001A173B">
      <w:pPr>
        <w:spacing w:line="360" w:lineRule="auto"/>
      </w:pPr>
    </w:p>
    <w:p w14:paraId="5C9C0164" w14:textId="2C0CAEE5" w:rsidR="001A173B" w:rsidRDefault="001F7FCE" w:rsidP="001A173B">
      <w:pPr>
        <w:spacing w:line="360" w:lineRule="auto"/>
      </w:pPr>
      <w:r>
        <w:t>In the</w:t>
      </w:r>
      <w:r w:rsidR="001A173B">
        <w:t xml:space="preserve"> New Testament</w:t>
      </w:r>
      <w:r>
        <w:t xml:space="preserve">, the word used for </w:t>
      </w:r>
      <w:r w:rsidR="001A173B">
        <w:t xml:space="preserve">pulling apart, dividing, separating, setting at variance, is </w:t>
      </w:r>
      <w:r w:rsidR="00240AC9">
        <w:t>‘diabolos’</w:t>
      </w:r>
      <w:r w:rsidR="00FB6797">
        <w:t>.</w:t>
      </w:r>
      <w:r>
        <w:t xml:space="preserve"> </w:t>
      </w:r>
      <w:r w:rsidR="001A173B">
        <w:t>The ministry of Jesus</w:t>
      </w:r>
      <w:r w:rsidR="006F5971">
        <w:t xml:space="preserve"> in the Gospels</w:t>
      </w:r>
      <w:r w:rsidR="001A173B">
        <w:t>, on the other hand, is predominantly, healing, gathering up fragments, restoring, and putting back together.</w:t>
      </w:r>
    </w:p>
    <w:p w14:paraId="7A439077" w14:textId="77777777" w:rsidR="00057F9C" w:rsidRDefault="00057F9C" w:rsidP="001A173B">
      <w:pPr>
        <w:spacing w:line="360" w:lineRule="auto"/>
      </w:pPr>
    </w:p>
    <w:p w14:paraId="67EE4D8A" w14:textId="3DA19CBD" w:rsidR="001A173B" w:rsidRDefault="001A173B" w:rsidP="001A173B">
      <w:pPr>
        <w:spacing w:line="360" w:lineRule="auto"/>
      </w:pPr>
      <w:r>
        <w:t xml:space="preserve">Part of our </w:t>
      </w:r>
      <w:r w:rsidR="00FB6797">
        <w:t xml:space="preserve">Christian </w:t>
      </w:r>
      <w:r w:rsidR="00232943">
        <w:t xml:space="preserve">moral </w:t>
      </w:r>
      <w:r>
        <w:t xml:space="preserve">imperative must include a repair of the breach between body and spirit, nature and culture, science and ethics. This needs collaboration between those engaged in the mission agenda, and the ecological and the developmental agendas, as part of the Mission of God to make all things new.  In other words, </w:t>
      </w:r>
      <w:r w:rsidRPr="00A14F38">
        <w:rPr>
          <w:b/>
        </w:rPr>
        <w:t>Economy,</w:t>
      </w:r>
      <w:r w:rsidRPr="00DA5F86">
        <w:rPr>
          <w:b/>
        </w:rPr>
        <w:t xml:space="preserve"> Ecology and Equity all belong </w:t>
      </w:r>
      <w:r w:rsidR="00232943">
        <w:rPr>
          <w:b/>
        </w:rPr>
        <w:t xml:space="preserve">systemically </w:t>
      </w:r>
      <w:r w:rsidRPr="00DA5F86">
        <w:rPr>
          <w:b/>
        </w:rPr>
        <w:t>together.</w:t>
      </w:r>
    </w:p>
    <w:p w14:paraId="2927FE8C" w14:textId="77777777" w:rsidR="001B4E0B" w:rsidRDefault="001B4E0B" w:rsidP="001B4E0B"/>
    <w:p w14:paraId="0D82539D" w14:textId="77777777" w:rsidR="001A173B" w:rsidRDefault="001A173B" w:rsidP="001B4E0B"/>
    <w:p w14:paraId="45C090F0" w14:textId="479C619E" w:rsidR="001A173B" w:rsidRDefault="00FB6797" w:rsidP="001A173B">
      <w:pPr>
        <w:rPr>
          <w:b/>
        </w:rPr>
      </w:pPr>
      <w:r>
        <w:rPr>
          <w:b/>
        </w:rPr>
        <w:t>A theological model: covenant</w:t>
      </w:r>
    </w:p>
    <w:p w14:paraId="0ABCF634" w14:textId="77777777" w:rsidR="006E1A2E" w:rsidRPr="00C90C70" w:rsidRDefault="006E1A2E" w:rsidP="001A173B">
      <w:pPr>
        <w:rPr>
          <w:b/>
        </w:rPr>
      </w:pPr>
    </w:p>
    <w:p w14:paraId="5B7E2C23" w14:textId="01BF0C8A" w:rsidR="00FB6797" w:rsidRDefault="00FB6797" w:rsidP="001A173B">
      <w:pPr>
        <w:spacing w:line="360" w:lineRule="auto"/>
      </w:pPr>
      <w:r>
        <w:t xml:space="preserve">One theological model of interrelationships which illuminates much of all this, is that of covenant. </w:t>
      </w:r>
      <w:r w:rsidR="001A173B">
        <w:t xml:space="preserve">We often think of covenant as between God and people:  God, Israel and their land.   But that is </w:t>
      </w:r>
      <w:r w:rsidR="00923F7E">
        <w:t xml:space="preserve">also </w:t>
      </w:r>
      <w:r w:rsidR="001A173B">
        <w:t xml:space="preserve">a symbol of a deeper cosmic covenant:  what I called the triangle of relationships between </w:t>
      </w:r>
      <w:r w:rsidR="001A173B" w:rsidRPr="006A0067">
        <w:rPr>
          <w:b/>
        </w:rPr>
        <w:t>God, humanity and the earth</w:t>
      </w:r>
      <w:r w:rsidR="001A173B">
        <w:t xml:space="preserve">.   </w:t>
      </w:r>
    </w:p>
    <w:p w14:paraId="71279960" w14:textId="77777777" w:rsidR="00FB6797" w:rsidRDefault="00FB6797" w:rsidP="001A173B">
      <w:pPr>
        <w:spacing w:line="360" w:lineRule="auto"/>
      </w:pPr>
    </w:p>
    <w:p w14:paraId="1C1C9B04" w14:textId="6C4FBC35" w:rsidR="001A173B" w:rsidRDefault="00FB6797" w:rsidP="001A173B">
      <w:pPr>
        <w:spacing w:line="360" w:lineRule="auto"/>
      </w:pPr>
      <w:r>
        <w:t>I select</w:t>
      </w:r>
      <w:r w:rsidR="001F7FCE">
        <w:t xml:space="preserve"> four</w:t>
      </w:r>
      <w:r w:rsidR="001A173B">
        <w:t xml:space="preserve"> big covenant words</w:t>
      </w:r>
      <w:r w:rsidR="00923F7E">
        <w:t xml:space="preserve">: </w:t>
      </w:r>
      <w:r w:rsidR="00923F7E" w:rsidRPr="00923F7E">
        <w:rPr>
          <w:b/>
        </w:rPr>
        <w:t>Creation</w:t>
      </w:r>
      <w:r w:rsidR="00923F7E" w:rsidRPr="008F472C">
        <w:rPr>
          <w:b/>
        </w:rPr>
        <w:t>, Sabbath, Justice, Hope</w:t>
      </w:r>
      <w:r w:rsidR="006F5971" w:rsidRPr="008F472C">
        <w:rPr>
          <w:b/>
        </w:rPr>
        <w:t>.</w:t>
      </w:r>
    </w:p>
    <w:p w14:paraId="1733EF17" w14:textId="77777777" w:rsidR="00FB6797" w:rsidRDefault="00FB6797" w:rsidP="001A173B">
      <w:pPr>
        <w:spacing w:line="360" w:lineRule="auto"/>
        <w:rPr>
          <w:b/>
        </w:rPr>
      </w:pPr>
    </w:p>
    <w:p w14:paraId="3F935B3A" w14:textId="77777777" w:rsidR="001A173B" w:rsidRPr="009F6D59" w:rsidRDefault="001A173B" w:rsidP="001A173B">
      <w:pPr>
        <w:spacing w:line="360" w:lineRule="auto"/>
        <w:rPr>
          <w:b/>
        </w:rPr>
      </w:pPr>
      <w:r w:rsidRPr="009F6D59">
        <w:rPr>
          <w:b/>
        </w:rPr>
        <w:t xml:space="preserve">(i)  </w:t>
      </w:r>
      <w:r>
        <w:rPr>
          <w:b/>
        </w:rPr>
        <w:t xml:space="preserve">Covenant and </w:t>
      </w:r>
      <w:r w:rsidRPr="009F6D59">
        <w:rPr>
          <w:b/>
        </w:rPr>
        <w:t>Creation</w:t>
      </w:r>
    </w:p>
    <w:p w14:paraId="74677692" w14:textId="77777777" w:rsidR="001A173B" w:rsidRDefault="001A173B" w:rsidP="001A173B"/>
    <w:p w14:paraId="131F914C" w14:textId="77777777" w:rsidR="001A173B" w:rsidRDefault="001A173B" w:rsidP="001A173B">
      <w:pPr>
        <w:spacing w:line="360" w:lineRule="auto"/>
      </w:pPr>
      <w:r>
        <w:t>A text from John’s Gospel:</w:t>
      </w:r>
    </w:p>
    <w:p w14:paraId="3D15C030" w14:textId="77777777" w:rsidR="001A173B" w:rsidRPr="00F70408" w:rsidRDefault="001A173B" w:rsidP="001A173B">
      <w:pPr>
        <w:spacing w:line="360" w:lineRule="auto"/>
        <w:rPr>
          <w:b/>
          <w:i/>
        </w:rPr>
      </w:pPr>
      <w:r>
        <w:t xml:space="preserve">(a)  </w:t>
      </w:r>
      <w:r w:rsidRPr="00F70408">
        <w:rPr>
          <w:b/>
          <w:i/>
        </w:rPr>
        <w:t xml:space="preserve">In the beginning was the Word;  all things were made through him. </w:t>
      </w:r>
    </w:p>
    <w:p w14:paraId="31CC3DD5" w14:textId="35B65592" w:rsidR="001A173B" w:rsidRDefault="001A173B" w:rsidP="001A173B">
      <w:pPr>
        <w:spacing w:line="360" w:lineRule="auto"/>
      </w:pPr>
      <w:r>
        <w:t xml:space="preserve">This </w:t>
      </w:r>
      <w:r w:rsidR="006F5971">
        <w:t>immediately resonates with</w:t>
      </w:r>
      <w:r>
        <w:t xml:space="preserve"> Genesis 1, -  the whole of creation leading to the worship of the Sabbath</w:t>
      </w:r>
      <w:r w:rsidR="00FB6797">
        <w:t>, and</w:t>
      </w:r>
      <w:r>
        <w:t xml:space="preserve"> humanity,  God’s image bearer</w:t>
      </w:r>
      <w:r w:rsidR="006E1A2E">
        <w:t xml:space="preserve">, </w:t>
      </w:r>
      <w:r>
        <w:t xml:space="preserve">charged with responsibility of creation care. </w:t>
      </w:r>
      <w:r w:rsidR="00232943">
        <w:t>Nature is God’s creation;  ‘the earth is the Lord’s’ (Ps 24.1)</w:t>
      </w:r>
    </w:p>
    <w:p w14:paraId="036CF57D" w14:textId="77777777" w:rsidR="001A173B" w:rsidRDefault="001A173B" w:rsidP="001A173B">
      <w:pPr>
        <w:spacing w:line="360" w:lineRule="auto"/>
      </w:pPr>
    </w:p>
    <w:p w14:paraId="397C065D" w14:textId="53CB24AB" w:rsidR="001A173B" w:rsidRDefault="00232943" w:rsidP="001A173B">
      <w:pPr>
        <w:spacing w:line="360" w:lineRule="auto"/>
      </w:pPr>
      <w:r>
        <w:t xml:space="preserve">All we have, life and the means of life </w:t>
      </w:r>
      <w:r w:rsidR="00923F7E">
        <w:t>come</w:t>
      </w:r>
      <w:r>
        <w:t xml:space="preserve"> to us as gift.</w:t>
      </w:r>
      <w:r w:rsidR="00057F9C">
        <w:t xml:space="preserve">  If as the prophet Amos says of God the creator</w:t>
      </w:r>
      <w:r w:rsidR="00923F7E">
        <w:t>, he</w:t>
      </w:r>
      <w:r w:rsidR="00057F9C">
        <w:t xml:space="preserve"> is “Lord of all”</w:t>
      </w:r>
      <w:r w:rsidR="00923F7E">
        <w:t>, then</w:t>
      </w:r>
      <w:r w:rsidR="00057F9C">
        <w:t xml:space="preserve"> our first ethical response needs to  be one of allegiance.    Can we develop an </w:t>
      </w:r>
      <w:r w:rsidR="00057F9C" w:rsidRPr="00057F9C">
        <w:rPr>
          <w:b/>
        </w:rPr>
        <w:t>ethic of allegiance</w:t>
      </w:r>
      <w:r w:rsidR="00057F9C">
        <w:t xml:space="preserve"> to God, the Lord</w:t>
      </w:r>
      <w:r w:rsidR="006F5971">
        <w:t>, which</w:t>
      </w:r>
      <w:r w:rsidR="00057F9C">
        <w:t xml:space="preserve"> acknowledges the interdependence between humanity and the earth</w:t>
      </w:r>
      <w:r w:rsidR="006F5971">
        <w:t>, and</w:t>
      </w:r>
      <w:r w:rsidR="00057F9C">
        <w:t xml:space="preserve"> both as dependent on God.</w:t>
      </w:r>
    </w:p>
    <w:p w14:paraId="660CED35" w14:textId="77777777" w:rsidR="001A173B" w:rsidRDefault="001A173B" w:rsidP="001A173B">
      <w:pPr>
        <w:spacing w:line="360" w:lineRule="auto"/>
      </w:pPr>
    </w:p>
    <w:p w14:paraId="18F4F8C7" w14:textId="21176B8E" w:rsidR="001A173B" w:rsidRDefault="001A173B" w:rsidP="001A173B">
      <w:pPr>
        <w:spacing w:line="360" w:lineRule="auto"/>
      </w:pPr>
      <w:r>
        <w:t>However</w:t>
      </w:r>
      <w:r w:rsidR="00232943">
        <w:t>, John’s</w:t>
      </w:r>
      <w:r>
        <w:t xml:space="preserve"> Gospel continues with this somber note:</w:t>
      </w:r>
    </w:p>
    <w:p w14:paraId="08F89AB3" w14:textId="77777777" w:rsidR="001A173B" w:rsidRPr="00F70408" w:rsidRDefault="001A173B" w:rsidP="001A173B">
      <w:pPr>
        <w:spacing w:line="360" w:lineRule="auto"/>
        <w:rPr>
          <w:b/>
          <w:i/>
        </w:rPr>
      </w:pPr>
      <w:r>
        <w:t xml:space="preserve">(b) </w:t>
      </w:r>
      <w:r w:rsidRPr="00F70408">
        <w:rPr>
          <w:b/>
          <w:i/>
        </w:rPr>
        <w:t>The world was made through him, yet the world knew him not.</w:t>
      </w:r>
    </w:p>
    <w:p w14:paraId="4453858A" w14:textId="69829E2F" w:rsidR="001A173B" w:rsidRDefault="00F01286" w:rsidP="001A173B">
      <w:pPr>
        <w:spacing w:line="360" w:lineRule="auto"/>
      </w:pPr>
      <w:r>
        <w:t>It</w:t>
      </w:r>
      <w:r w:rsidR="001F7FCE">
        <w:t xml:space="preserve"> is possible to be alive in God’s </w:t>
      </w:r>
      <w:r w:rsidR="006E1A2E">
        <w:t>creation</w:t>
      </w:r>
      <w:r w:rsidR="001F7FCE">
        <w:t xml:space="preserve"> but not be alive to God.  </w:t>
      </w:r>
    </w:p>
    <w:p w14:paraId="5336E808" w14:textId="77777777" w:rsidR="001A173B" w:rsidRDefault="001A173B" w:rsidP="001A173B">
      <w:pPr>
        <w:spacing w:line="360" w:lineRule="auto"/>
      </w:pPr>
      <w:r>
        <w:t>As long ago as C8th BC, the prophet Isaiah wrote:</w:t>
      </w:r>
    </w:p>
    <w:p w14:paraId="7E24E166" w14:textId="77777777" w:rsidR="001A173B" w:rsidRPr="00DA5F86" w:rsidRDefault="001A173B" w:rsidP="001A173B">
      <w:pPr>
        <w:spacing w:line="360" w:lineRule="auto"/>
        <w:rPr>
          <w:lang w:val="en-GB"/>
        </w:rPr>
      </w:pPr>
      <w:r>
        <w:rPr>
          <w:lang w:val="en-GB"/>
        </w:rPr>
        <w:t>‘</w:t>
      </w:r>
      <w:r w:rsidRPr="00DA5F86">
        <w:rPr>
          <w:lang w:val="en-GB"/>
        </w:rPr>
        <w:t>The earth dries up and withers; the world languishes; the earth lies polluted under its inhabitants.  For they have transgressed laws, violated the statutes, broken the everlasting covenant</w:t>
      </w:r>
      <w:r>
        <w:rPr>
          <w:lang w:val="en-GB"/>
        </w:rPr>
        <w:t>’</w:t>
      </w:r>
      <w:r w:rsidRPr="00DA5F86">
        <w:rPr>
          <w:lang w:val="en-GB"/>
        </w:rPr>
        <w:t xml:space="preserve">. </w:t>
      </w:r>
      <w:r w:rsidRPr="00DA5F86">
        <w:rPr>
          <w:lang w:val="en-GB"/>
        </w:rPr>
        <w:tab/>
      </w:r>
      <w:r w:rsidRPr="00DA5F86">
        <w:rPr>
          <w:lang w:val="en-GB"/>
        </w:rPr>
        <w:tab/>
      </w:r>
      <w:r w:rsidRPr="00DA5F86">
        <w:rPr>
          <w:lang w:val="en-GB"/>
        </w:rPr>
        <w:tab/>
        <w:t>(Isa. 24. 4f.)</w:t>
      </w:r>
    </w:p>
    <w:p w14:paraId="4F0D8188" w14:textId="4FB336D7" w:rsidR="006F5971" w:rsidRDefault="00923F7E" w:rsidP="001A173B">
      <w:pPr>
        <w:spacing w:line="360" w:lineRule="auto"/>
      </w:pPr>
      <w:r>
        <w:t>Isaiah understands</w:t>
      </w:r>
      <w:r w:rsidR="006F5971">
        <w:t xml:space="preserve"> the judgement of God against Israel’s waywardness as symbolized by environmental degradation. </w:t>
      </w:r>
      <w:r w:rsidR="00AF61C4">
        <w:t>There is a strong biblical theme of creation in jeopardy.</w:t>
      </w:r>
    </w:p>
    <w:p w14:paraId="301ABF88" w14:textId="77777777" w:rsidR="006F5971" w:rsidRDefault="006F5971" w:rsidP="001A173B">
      <w:pPr>
        <w:spacing w:line="360" w:lineRule="auto"/>
      </w:pPr>
    </w:p>
    <w:p w14:paraId="495679F8" w14:textId="11191AC8" w:rsidR="001A173B" w:rsidRDefault="00232943" w:rsidP="001A173B">
      <w:pPr>
        <w:spacing w:line="360" w:lineRule="auto"/>
      </w:pPr>
      <w:r>
        <w:t xml:space="preserve">It is worth pausing here to notice how </w:t>
      </w:r>
      <w:r w:rsidR="001A173B">
        <w:t xml:space="preserve">many of the stories we tell each other about nature, about climate change, illustrate the </w:t>
      </w:r>
      <w:r w:rsidR="00326743">
        <w:t>eclipse</w:t>
      </w:r>
      <w:r w:rsidR="001A173B">
        <w:t xml:space="preserve"> of God from the world, </w:t>
      </w:r>
      <w:r>
        <w:t xml:space="preserve">and </w:t>
      </w:r>
      <w:r w:rsidR="00326743">
        <w:t>the consequent</w:t>
      </w:r>
      <w:r>
        <w:t xml:space="preserve"> </w:t>
      </w:r>
      <w:r w:rsidR="00F01286">
        <w:t>separation of</w:t>
      </w:r>
      <w:r w:rsidR="001A173B">
        <w:t xml:space="preserve"> humanity </w:t>
      </w:r>
      <w:r w:rsidR="00326743">
        <w:t>from</w:t>
      </w:r>
      <w:r w:rsidR="001A173B">
        <w:t xml:space="preserve"> </w:t>
      </w:r>
      <w:r>
        <w:t>God’s earth</w:t>
      </w:r>
      <w:r w:rsidR="001A173B">
        <w:t>.</w:t>
      </w:r>
    </w:p>
    <w:p w14:paraId="1591EB60" w14:textId="77777777" w:rsidR="001A173B" w:rsidRDefault="001A173B" w:rsidP="001A173B">
      <w:pPr>
        <w:spacing w:line="360" w:lineRule="auto"/>
      </w:pPr>
    </w:p>
    <w:p w14:paraId="19FF71E8" w14:textId="77777777" w:rsidR="001A173B" w:rsidRDefault="001A173B" w:rsidP="001A173B">
      <w:pPr>
        <w:spacing w:line="360" w:lineRule="auto"/>
      </w:pPr>
      <w:r>
        <w:t xml:space="preserve">(i) There is a story about </w:t>
      </w:r>
      <w:r w:rsidRPr="006A0067">
        <w:rPr>
          <w:b/>
        </w:rPr>
        <w:t>Management and Control.</w:t>
      </w:r>
    </w:p>
    <w:p w14:paraId="77C19550" w14:textId="55F1DC5F" w:rsidR="001A173B" w:rsidRDefault="001A173B" w:rsidP="001A173B">
      <w:pPr>
        <w:spacing w:line="360" w:lineRule="auto"/>
      </w:pPr>
      <w:r>
        <w:t xml:space="preserve">From Francis Bacon onwards there is a view of nature as a </w:t>
      </w:r>
      <w:r w:rsidR="00923F7E">
        <w:t>mechanism that</w:t>
      </w:r>
      <w:r>
        <w:t xml:space="preserve"> we can manipulate</w:t>
      </w:r>
      <w:r w:rsidR="00F01286">
        <w:t xml:space="preserve"> and</w:t>
      </w:r>
      <w:r>
        <w:t xml:space="preserve"> exploit for our own benefit.   </w:t>
      </w:r>
      <w:r w:rsidR="00F01286">
        <w:t xml:space="preserve">In broad précis, this seems to be the </w:t>
      </w:r>
      <w:r>
        <w:t xml:space="preserve">Nigel Lawson’s </w:t>
      </w:r>
      <w:r w:rsidR="00F01286">
        <w:t>theme</w:t>
      </w:r>
      <w:r w:rsidR="00F01286">
        <w:rPr>
          <w:rStyle w:val="FootnoteReference"/>
        </w:rPr>
        <w:footnoteReference w:id="4"/>
      </w:r>
      <w:r>
        <w:t xml:space="preserve"> ‘The earth is very resilient; technological discovery has always come to our rescue in the past; we can manage the world for our benefit; there is no need to worry.’   How </w:t>
      </w:r>
      <w:r w:rsidR="00326743">
        <w:t>do we</w:t>
      </w:r>
      <w:r>
        <w:t xml:space="preserve"> respond to such complacency?</w:t>
      </w:r>
    </w:p>
    <w:p w14:paraId="588A1B91" w14:textId="77777777" w:rsidR="001A173B" w:rsidRDefault="001A173B" w:rsidP="001A173B">
      <w:pPr>
        <w:spacing w:line="360" w:lineRule="auto"/>
      </w:pPr>
    </w:p>
    <w:p w14:paraId="45506D1B" w14:textId="369E20BA" w:rsidR="001A173B" w:rsidRDefault="001A173B" w:rsidP="001A173B">
      <w:pPr>
        <w:spacing w:line="360" w:lineRule="auto"/>
      </w:pPr>
      <w:r>
        <w:t xml:space="preserve">(ii) At the opposite extreme, there is a </w:t>
      </w:r>
      <w:r w:rsidRPr="006A0067">
        <w:rPr>
          <w:b/>
        </w:rPr>
        <w:t>story of doom</w:t>
      </w:r>
      <w:r>
        <w:t>. ‘The earth system is very fragile and sensitive to climate change; we are seriously damaging the environment: Be afraid  -  be very afraid.’ In his book ‘Ten Billion’</w:t>
      </w:r>
      <w:r w:rsidR="00077100">
        <w:t>, Stephen</w:t>
      </w:r>
      <w:r>
        <w:t xml:space="preserve"> Emmott’s verdict is “I think we’re </w:t>
      </w:r>
      <w:r w:rsidR="00F72812">
        <w:t>fxxxxd</w:t>
      </w:r>
      <w:r>
        <w:t>”</w:t>
      </w:r>
      <w:r w:rsidR="00F72812">
        <w:t>.</w:t>
      </w:r>
      <w:r>
        <w:t xml:space="preserve"> How </w:t>
      </w:r>
      <w:r w:rsidR="00326743">
        <w:t>do we</w:t>
      </w:r>
      <w:r>
        <w:t xml:space="preserve"> respond to overwhelming despair?</w:t>
      </w:r>
    </w:p>
    <w:p w14:paraId="39768012" w14:textId="77777777" w:rsidR="001A173B" w:rsidRDefault="001A173B" w:rsidP="001A173B">
      <w:pPr>
        <w:spacing w:line="360" w:lineRule="auto"/>
      </w:pPr>
    </w:p>
    <w:p w14:paraId="121C1586" w14:textId="6A58F626" w:rsidR="001A173B" w:rsidRDefault="001A173B" w:rsidP="001A173B">
      <w:pPr>
        <w:spacing w:line="360" w:lineRule="auto"/>
      </w:pPr>
      <w:r>
        <w:t xml:space="preserve">(iii) There is a third story that seems to </w:t>
      </w:r>
      <w:r w:rsidR="007D4804">
        <w:t>prioritize</w:t>
      </w:r>
      <w:r>
        <w:t xml:space="preserve"> </w:t>
      </w:r>
      <w:r w:rsidRPr="006A0067">
        <w:rPr>
          <w:b/>
        </w:rPr>
        <w:t>greed</w:t>
      </w:r>
      <w:r>
        <w:t xml:space="preserve">.  We are a ‘market-led’ economy in which something called </w:t>
      </w:r>
      <w:r w:rsidR="00F72812">
        <w:t>‘</w:t>
      </w:r>
      <w:r>
        <w:t>The Market</w:t>
      </w:r>
      <w:r w:rsidR="00F72812">
        <w:t>’</w:t>
      </w:r>
      <w:r>
        <w:t xml:space="preserve"> rules; finance trumps every other consideration; everything, including the environment becomes a commodity to be desired, or given a price tag.</w:t>
      </w:r>
      <w:r w:rsidR="00232943">
        <w:t xml:space="preserve">  In Boris Johnson’s </w:t>
      </w:r>
      <w:r w:rsidR="00326743">
        <w:t xml:space="preserve">Margaret </w:t>
      </w:r>
      <w:r w:rsidR="00232943">
        <w:t xml:space="preserve">Thatcher </w:t>
      </w:r>
      <w:r w:rsidR="00326743">
        <w:t>L</w:t>
      </w:r>
      <w:r w:rsidR="00232943">
        <w:t xml:space="preserve">ecture </w:t>
      </w:r>
      <w:r w:rsidR="00F72812">
        <w:t>(2013)</w:t>
      </w:r>
      <w:r w:rsidR="00232943">
        <w:t xml:space="preserve">, he celebrated greed, along with self-interest and competitiveness as important </w:t>
      </w:r>
      <w:r w:rsidR="00057F9C">
        <w:t>drivers for</w:t>
      </w:r>
      <w:r w:rsidR="00232943">
        <w:t xml:space="preserve"> economic growth.</w:t>
      </w:r>
    </w:p>
    <w:p w14:paraId="2F7C140F" w14:textId="77777777" w:rsidR="001A173B" w:rsidRPr="00CF363D" w:rsidRDefault="001A173B" w:rsidP="001A173B">
      <w:pPr>
        <w:spacing w:line="360" w:lineRule="auto"/>
        <w:rPr>
          <w:b/>
          <w:i/>
        </w:rPr>
      </w:pPr>
    </w:p>
    <w:p w14:paraId="79775436" w14:textId="70D93975" w:rsidR="001A173B" w:rsidRDefault="00232943" w:rsidP="001A173B">
      <w:pPr>
        <w:spacing w:line="360" w:lineRule="auto"/>
      </w:pPr>
      <w:r w:rsidRPr="00232943">
        <w:rPr>
          <w:b/>
          <w:i/>
        </w:rPr>
        <w:t>The Christian Gospel gives us a different story:</w:t>
      </w:r>
      <w:r w:rsidR="001F7FCE">
        <w:t xml:space="preserve">   </w:t>
      </w:r>
    </w:p>
    <w:p w14:paraId="35ACE7C8" w14:textId="3A405B61" w:rsidR="001A173B" w:rsidRDefault="001A173B" w:rsidP="001A173B">
      <w:pPr>
        <w:spacing w:line="360" w:lineRule="auto"/>
      </w:pPr>
      <w:r>
        <w:t>-instead of management</w:t>
      </w:r>
      <w:r w:rsidR="00C13063">
        <w:t xml:space="preserve"> and control</w:t>
      </w:r>
      <w:r>
        <w:t xml:space="preserve">: </w:t>
      </w:r>
      <w:r w:rsidR="00326743">
        <w:t>a</w:t>
      </w:r>
      <w:r>
        <w:t xml:space="preserve"> story of interdependence, cooperation and fellowship;  </w:t>
      </w:r>
    </w:p>
    <w:p w14:paraId="4544A72B" w14:textId="77777777" w:rsidR="001A173B" w:rsidRDefault="001A173B" w:rsidP="001A173B">
      <w:pPr>
        <w:spacing w:line="360" w:lineRule="auto"/>
      </w:pPr>
      <w:r>
        <w:t xml:space="preserve">- instead of despair: a story of compassionate love and mercy leading to hope;  </w:t>
      </w:r>
    </w:p>
    <w:p w14:paraId="75CDE958" w14:textId="760863B8" w:rsidR="001A173B" w:rsidRDefault="001A173B" w:rsidP="001A173B">
      <w:pPr>
        <w:spacing w:line="360" w:lineRule="auto"/>
      </w:pPr>
      <w:r>
        <w:t>- instead of  greed</w:t>
      </w:r>
      <w:r w:rsidR="006E1A2E">
        <w:t xml:space="preserve"> and competitiveness</w:t>
      </w:r>
      <w:r>
        <w:t>: a story of generosity</w:t>
      </w:r>
      <w:r w:rsidR="00C13063">
        <w:t>,</w:t>
      </w:r>
      <w:r>
        <w:t xml:space="preserve"> </w:t>
      </w:r>
      <w:r w:rsidR="00C13063">
        <w:t xml:space="preserve"> </w:t>
      </w:r>
      <w:r>
        <w:t xml:space="preserve">self-giving restraint  and service. </w:t>
      </w:r>
    </w:p>
    <w:p w14:paraId="777DD52B" w14:textId="77777777" w:rsidR="001A173B" w:rsidRDefault="001A173B" w:rsidP="001A173B">
      <w:pPr>
        <w:spacing w:line="360" w:lineRule="auto"/>
      </w:pPr>
    </w:p>
    <w:p w14:paraId="3167CABB" w14:textId="03F12526" w:rsidR="001A173B" w:rsidRDefault="00C13063" w:rsidP="001A173B">
      <w:pPr>
        <w:spacing w:line="360" w:lineRule="auto"/>
      </w:pPr>
      <w:r>
        <w:t>All in all</w:t>
      </w:r>
      <w:r w:rsidR="00077100">
        <w:t>, the</w:t>
      </w:r>
      <w:r>
        <w:t xml:space="preserve"> Christian Gospel is </w:t>
      </w:r>
      <w:r w:rsidR="001A173B">
        <w:t xml:space="preserve">a story about love:  God’s love for </w:t>
      </w:r>
      <w:r w:rsidR="006E1A2E">
        <w:t>God’s creation</w:t>
      </w:r>
      <w:r w:rsidR="001A173B">
        <w:t xml:space="preserve">; God’s call to us to love our neighbours and do justice in all our human affairs, and </w:t>
      </w:r>
      <w:r w:rsidR="00326743">
        <w:t xml:space="preserve">to exercise responsible </w:t>
      </w:r>
      <w:r w:rsidR="001A173B">
        <w:t xml:space="preserve">care for God’s </w:t>
      </w:r>
      <w:r w:rsidR="00B116B6">
        <w:t>creation</w:t>
      </w:r>
      <w:r w:rsidR="001A173B">
        <w:t>.</w:t>
      </w:r>
      <w:r w:rsidR="001F7FCE">
        <w:t xml:space="preserve">  </w:t>
      </w:r>
      <w:r w:rsidR="001F7FCE" w:rsidRPr="001F7FCE">
        <w:rPr>
          <w:b/>
        </w:rPr>
        <w:t xml:space="preserve">An Ethic </w:t>
      </w:r>
      <w:r w:rsidRPr="001F7FCE">
        <w:rPr>
          <w:b/>
        </w:rPr>
        <w:t xml:space="preserve">of </w:t>
      </w:r>
      <w:r>
        <w:rPr>
          <w:b/>
        </w:rPr>
        <w:t>loving</w:t>
      </w:r>
      <w:r w:rsidR="000272E1">
        <w:rPr>
          <w:b/>
        </w:rPr>
        <w:t xml:space="preserve"> </w:t>
      </w:r>
      <w:r w:rsidR="001F7FCE" w:rsidRPr="001F7FCE">
        <w:rPr>
          <w:b/>
        </w:rPr>
        <w:t>Allegiance</w:t>
      </w:r>
      <w:r w:rsidR="001F7FCE">
        <w:t>.</w:t>
      </w:r>
    </w:p>
    <w:p w14:paraId="75D9485D" w14:textId="77777777" w:rsidR="001A173B" w:rsidRDefault="001A173B" w:rsidP="001A173B">
      <w:pPr>
        <w:spacing w:line="360" w:lineRule="auto"/>
      </w:pPr>
    </w:p>
    <w:p w14:paraId="75850D95" w14:textId="45F3FEEB" w:rsidR="001A173B" w:rsidRDefault="001A173B" w:rsidP="001A173B">
      <w:pPr>
        <w:spacing w:line="360" w:lineRule="auto"/>
      </w:pPr>
      <w:r w:rsidRPr="00C175CC">
        <w:rPr>
          <w:b/>
        </w:rPr>
        <w:t>(</w:t>
      </w:r>
      <w:r>
        <w:rPr>
          <w:b/>
        </w:rPr>
        <w:t>ii</w:t>
      </w:r>
      <w:r w:rsidRPr="00C175CC">
        <w:rPr>
          <w:b/>
        </w:rPr>
        <w:t xml:space="preserve">) </w:t>
      </w:r>
      <w:r>
        <w:rPr>
          <w:b/>
        </w:rPr>
        <w:t xml:space="preserve">Covenant and </w:t>
      </w:r>
      <w:r w:rsidRPr="00C175CC">
        <w:rPr>
          <w:b/>
        </w:rPr>
        <w:t>Sabbath</w:t>
      </w:r>
      <w:r w:rsidR="00326743">
        <w:t>.  Sabbath is about</w:t>
      </w:r>
      <w:r>
        <w:t xml:space="preserve"> the rhythm of the days of the weeks</w:t>
      </w:r>
      <w:r w:rsidR="007D4804">
        <w:t>,</w:t>
      </w:r>
      <w:r>
        <w:t xml:space="preserve"> the rhythm of work and rest</w:t>
      </w:r>
      <w:r w:rsidR="007D4804">
        <w:t xml:space="preserve"> and</w:t>
      </w:r>
      <w:r>
        <w:t xml:space="preserve"> a reminder of spiritual values.  </w:t>
      </w:r>
    </w:p>
    <w:p w14:paraId="196B8C0C" w14:textId="38A8C882" w:rsidR="001A173B" w:rsidRDefault="006E1A2E" w:rsidP="003C2A2E">
      <w:pPr>
        <w:spacing w:line="360" w:lineRule="auto"/>
      </w:pPr>
      <w:r>
        <w:t xml:space="preserve">Sabbath is a sign </w:t>
      </w:r>
      <w:r w:rsidR="00AF61C4">
        <w:t xml:space="preserve">that </w:t>
      </w:r>
      <w:r>
        <w:t>the creation is</w:t>
      </w:r>
      <w:r w:rsidR="003C2A2E">
        <w:t xml:space="preserve"> oriented towards the Kingdom of God’s glory</w:t>
      </w:r>
      <w:r>
        <w:t>.</w:t>
      </w:r>
    </w:p>
    <w:p w14:paraId="16DB981D" w14:textId="11D3A0C0" w:rsidR="00232943" w:rsidRPr="00C90C70" w:rsidRDefault="00232943" w:rsidP="006E1A2E">
      <w:pPr>
        <w:spacing w:line="360" w:lineRule="auto"/>
        <w:rPr>
          <w:lang w:val="en-GB"/>
        </w:rPr>
      </w:pPr>
      <w:r>
        <w:t xml:space="preserve">Sabbath speaks to us about God’s delight in creation, </w:t>
      </w:r>
      <w:r w:rsidR="00326743">
        <w:t>about</w:t>
      </w:r>
      <w:r>
        <w:t xml:space="preserve"> the </w:t>
      </w:r>
      <w:r w:rsidR="001A173B">
        <w:t>sacredness of the created order</w:t>
      </w:r>
      <w:r>
        <w:t>.</w:t>
      </w:r>
      <w:r w:rsidR="001A173B">
        <w:t xml:space="preserve">  </w:t>
      </w:r>
      <w:r>
        <w:t>It is Sabbath that underlies the Jubilee laws of Leviticus, with their reminder that the earth is the Lord</w:t>
      </w:r>
      <w:r w:rsidR="007D4804">
        <w:t>’</w:t>
      </w:r>
      <w:r>
        <w:t xml:space="preserve">s, and that the earth itself needs its rhythm of life in order to be replenished and sustained. </w:t>
      </w:r>
    </w:p>
    <w:p w14:paraId="7FBA4430" w14:textId="5DD174EE" w:rsidR="00232943" w:rsidRDefault="00232943" w:rsidP="00232943">
      <w:pPr>
        <w:spacing w:line="360" w:lineRule="auto"/>
      </w:pPr>
    </w:p>
    <w:p w14:paraId="01674524" w14:textId="7ECA9C72" w:rsidR="00232943" w:rsidRDefault="00232943" w:rsidP="00232943">
      <w:pPr>
        <w:spacing w:line="360" w:lineRule="auto"/>
      </w:pPr>
      <w:r>
        <w:t xml:space="preserve">This suggests the </w:t>
      </w:r>
      <w:r w:rsidR="007D4804">
        <w:t xml:space="preserve">inescapable </w:t>
      </w:r>
      <w:r>
        <w:t>importance of living within God-given limits   -  not only moral limits, but the ph</w:t>
      </w:r>
      <w:r w:rsidR="00440107">
        <w:t>ysi</w:t>
      </w:r>
      <w:r>
        <w:t>c</w:t>
      </w:r>
      <w:r w:rsidR="00440107">
        <w:t>a</w:t>
      </w:r>
      <w:r>
        <w:t xml:space="preserve">l limits of the carrying capacity of </w:t>
      </w:r>
      <w:r w:rsidR="006E1A2E">
        <w:t>a finite</w:t>
      </w:r>
      <w:r>
        <w:t xml:space="preserve"> </w:t>
      </w:r>
      <w:r w:rsidR="00326743">
        <w:t>earth</w:t>
      </w:r>
      <w:r w:rsidR="00440107">
        <w:t>,  and the economic boundaries set by a finite planet.</w:t>
      </w:r>
    </w:p>
    <w:p w14:paraId="5723BCC9" w14:textId="77777777" w:rsidR="00440107" w:rsidRDefault="00440107" w:rsidP="001A173B"/>
    <w:p w14:paraId="4DE8754F" w14:textId="1BF8AA26" w:rsidR="001A173B" w:rsidRDefault="00440107" w:rsidP="001A173B">
      <w:r>
        <w:t xml:space="preserve">We could call this an </w:t>
      </w:r>
      <w:r w:rsidRPr="00440107">
        <w:rPr>
          <w:b/>
        </w:rPr>
        <w:t>Ethic of Restraint</w:t>
      </w:r>
      <w:r>
        <w:t xml:space="preserve">.   A call to live differently. </w:t>
      </w:r>
    </w:p>
    <w:p w14:paraId="69E94671" w14:textId="77777777" w:rsidR="001A173B" w:rsidRDefault="001A173B" w:rsidP="001A173B"/>
    <w:p w14:paraId="0204AE10" w14:textId="63EB87D8" w:rsidR="001A173B" w:rsidRDefault="007D4804" w:rsidP="001A173B">
      <w:pPr>
        <w:spacing w:line="360" w:lineRule="auto"/>
      </w:pPr>
      <w:r>
        <w:t>Suppose</w:t>
      </w:r>
      <w:r w:rsidR="00232943">
        <w:t xml:space="preserve"> we had a world in which we were not all trying to consume as much as we could to keep GDP growing as though there were no boundaries, or in which we could significantly reduce our dependency on coal, oil and gas, and satisfy our energy needs in other ways.  We would not be extracting so many resources from the earth, </w:t>
      </w:r>
      <w:r>
        <w:t>which</w:t>
      </w:r>
      <w:r w:rsidR="00232943">
        <w:t xml:space="preserve"> </w:t>
      </w:r>
      <w:r>
        <w:t>w</w:t>
      </w:r>
      <w:r w:rsidR="00232943">
        <w:t>ould be more sustainable</w:t>
      </w:r>
      <w:r>
        <w:t>.</w:t>
      </w:r>
      <w:r w:rsidR="00232943">
        <w:t xml:space="preserve"> </w:t>
      </w:r>
      <w:r>
        <w:t>T</w:t>
      </w:r>
      <w:r w:rsidR="00232943">
        <w:t>he air would be cleaner and we could breathe more easily</w:t>
      </w:r>
      <w:r>
        <w:t>.</w:t>
      </w:r>
      <w:r w:rsidR="00232943">
        <w:t xml:space="preserve"> </w:t>
      </w:r>
      <w:r>
        <w:t>W</w:t>
      </w:r>
      <w:r w:rsidR="00232943">
        <w:t xml:space="preserve">ater would be </w:t>
      </w:r>
      <w:r>
        <w:t>cleaner</w:t>
      </w:r>
      <w:r w:rsidR="00232943">
        <w:t xml:space="preserve"> and there would not be wars fought over </w:t>
      </w:r>
      <w:r>
        <w:t>fresh</w:t>
      </w:r>
      <w:r w:rsidR="00232943">
        <w:t xml:space="preserve"> water</w:t>
      </w:r>
      <w:r>
        <w:t>.</w:t>
      </w:r>
      <w:r w:rsidR="00232943">
        <w:t xml:space="preserve"> </w:t>
      </w:r>
      <w:r>
        <w:t>T</w:t>
      </w:r>
      <w:r w:rsidR="00232943">
        <w:t>he land would be more fertile and our food security would be stronger</w:t>
      </w:r>
      <w:r>
        <w:t>.</w:t>
      </w:r>
      <w:r w:rsidR="00232943">
        <w:t xml:space="preserve"> </w:t>
      </w:r>
      <w:r>
        <w:t>P</w:t>
      </w:r>
      <w:r w:rsidR="00232943">
        <w:t xml:space="preserve">eople who live in London or New York or Shanghai – not to mention the Solomon Islands - would not be afraid that their cities will flood.     We could build a cleaner and healthier and better-fed world that is more just, with less poverty, and less anxiety about what the future will hold.  </w:t>
      </w:r>
      <w:r w:rsidR="001F7FCE">
        <w:t>Is that still</w:t>
      </w:r>
      <w:r w:rsidR="00232943">
        <w:t xml:space="preserve"> within our reach</w:t>
      </w:r>
      <w:r w:rsidR="001F7FCE">
        <w:t>?</w:t>
      </w:r>
      <w:r w:rsidR="00232943">
        <w:t xml:space="preserve"> </w:t>
      </w:r>
      <w:r w:rsidR="001F7FCE">
        <w:t>The</w:t>
      </w:r>
      <w:r w:rsidR="00232943">
        <w:t xml:space="preserve"> time available is diminishing.</w:t>
      </w:r>
      <w:r w:rsidR="00AF61C4">
        <w:t xml:space="preserve">  </w:t>
      </w:r>
      <w:r>
        <w:rPr>
          <w:b/>
        </w:rPr>
        <w:t>We urgently need a</w:t>
      </w:r>
      <w:r w:rsidR="00AF61C4" w:rsidRPr="00AF61C4">
        <w:rPr>
          <w:b/>
        </w:rPr>
        <w:t>n Ethic of Restraint</w:t>
      </w:r>
      <w:r w:rsidR="00AF61C4">
        <w:t>.</w:t>
      </w:r>
    </w:p>
    <w:p w14:paraId="3A56552E" w14:textId="77777777" w:rsidR="003115CA" w:rsidRDefault="003115CA" w:rsidP="001A173B">
      <w:pPr>
        <w:spacing w:line="360" w:lineRule="auto"/>
        <w:rPr>
          <w:b/>
        </w:rPr>
      </w:pPr>
    </w:p>
    <w:p w14:paraId="76B666B0" w14:textId="3D2E258A" w:rsidR="006E1A2E" w:rsidRDefault="001A173B" w:rsidP="006E1A2E">
      <w:pPr>
        <w:spacing w:line="360" w:lineRule="auto"/>
      </w:pPr>
      <w:r w:rsidRPr="00C175CC">
        <w:rPr>
          <w:b/>
        </w:rPr>
        <w:t>(ii</w:t>
      </w:r>
      <w:r>
        <w:rPr>
          <w:b/>
        </w:rPr>
        <w:t>i</w:t>
      </w:r>
      <w:r w:rsidRPr="00C175CC">
        <w:rPr>
          <w:b/>
        </w:rPr>
        <w:t xml:space="preserve">) </w:t>
      </w:r>
      <w:r>
        <w:rPr>
          <w:b/>
        </w:rPr>
        <w:t xml:space="preserve">Covenant and </w:t>
      </w:r>
      <w:r w:rsidRPr="00C175CC">
        <w:rPr>
          <w:b/>
        </w:rPr>
        <w:t>Justice</w:t>
      </w:r>
      <w:r>
        <w:t xml:space="preserve">: </w:t>
      </w:r>
      <w:r w:rsidR="00AF61C4">
        <w:t>Justice</w:t>
      </w:r>
      <w:r>
        <w:t xml:space="preserve"> is the social expression of what Jesus called neighbour-love. </w:t>
      </w:r>
      <w:r w:rsidR="006E1A2E">
        <w:t>It was on the Sabbath in Nazareth that Jesus gives us the Jubilee text:</w:t>
      </w:r>
    </w:p>
    <w:p w14:paraId="4E8E60CD" w14:textId="77777777" w:rsidR="006E1A2E" w:rsidRPr="00C90C70" w:rsidRDefault="006E1A2E" w:rsidP="006E1A2E">
      <w:pPr>
        <w:spacing w:line="360" w:lineRule="auto"/>
        <w:rPr>
          <w:lang w:val="en-GB"/>
        </w:rPr>
      </w:pPr>
      <w:r w:rsidRPr="00C90C70">
        <w:rPr>
          <w:lang w:val="en-GB"/>
        </w:rPr>
        <w:t>“The Spirit of the Lord is upon me, because he has anointed me to</w:t>
      </w:r>
    </w:p>
    <w:p w14:paraId="472483D8" w14:textId="77777777" w:rsidR="006E1A2E" w:rsidRPr="00C90C70" w:rsidRDefault="006E1A2E" w:rsidP="006E1A2E">
      <w:pPr>
        <w:numPr>
          <w:ilvl w:val="0"/>
          <w:numId w:val="4"/>
        </w:numPr>
        <w:spacing w:line="360" w:lineRule="auto"/>
        <w:rPr>
          <w:lang w:val="en-GB"/>
        </w:rPr>
      </w:pPr>
      <w:r w:rsidRPr="00C90C70">
        <w:rPr>
          <w:lang w:val="en-GB"/>
        </w:rPr>
        <w:t>bring good news to the poor</w:t>
      </w:r>
    </w:p>
    <w:p w14:paraId="5EE2DA78" w14:textId="77777777" w:rsidR="006E1A2E" w:rsidRPr="00C90C70" w:rsidRDefault="006E1A2E" w:rsidP="006E1A2E">
      <w:pPr>
        <w:numPr>
          <w:ilvl w:val="0"/>
          <w:numId w:val="4"/>
        </w:numPr>
        <w:spacing w:line="360" w:lineRule="auto"/>
        <w:rPr>
          <w:lang w:val="en-GB"/>
        </w:rPr>
      </w:pPr>
      <w:r w:rsidRPr="00C90C70">
        <w:rPr>
          <w:lang w:val="en-GB"/>
        </w:rPr>
        <w:t xml:space="preserve">release to the captives </w:t>
      </w:r>
    </w:p>
    <w:p w14:paraId="3FE4281A" w14:textId="77777777" w:rsidR="006E1A2E" w:rsidRPr="00C90C70" w:rsidRDefault="006E1A2E" w:rsidP="006E1A2E">
      <w:pPr>
        <w:numPr>
          <w:ilvl w:val="0"/>
          <w:numId w:val="4"/>
        </w:numPr>
        <w:spacing w:line="360" w:lineRule="auto"/>
        <w:rPr>
          <w:lang w:val="en-GB"/>
        </w:rPr>
      </w:pPr>
      <w:r w:rsidRPr="00C90C70">
        <w:rPr>
          <w:lang w:val="en-GB"/>
        </w:rPr>
        <w:t xml:space="preserve">recovery of sight to the blind, </w:t>
      </w:r>
    </w:p>
    <w:p w14:paraId="2EE3469D" w14:textId="77777777" w:rsidR="006E1A2E" w:rsidRPr="00C90C70" w:rsidRDefault="006E1A2E" w:rsidP="006E1A2E">
      <w:pPr>
        <w:numPr>
          <w:ilvl w:val="0"/>
          <w:numId w:val="4"/>
        </w:numPr>
        <w:spacing w:line="360" w:lineRule="auto"/>
        <w:rPr>
          <w:lang w:val="en-GB"/>
        </w:rPr>
      </w:pPr>
      <w:r w:rsidRPr="00C90C70">
        <w:rPr>
          <w:lang w:val="en-GB"/>
        </w:rPr>
        <w:t>to let the oppressed go free</w:t>
      </w:r>
      <w:r>
        <w:rPr>
          <w:lang w:val="en-GB"/>
        </w:rPr>
        <w:t>”</w:t>
      </w:r>
      <w:r w:rsidRPr="00C90C70">
        <w:rPr>
          <w:lang w:val="en-GB"/>
        </w:rPr>
        <w:t>.</w:t>
      </w:r>
    </w:p>
    <w:p w14:paraId="08963DD5" w14:textId="66F39542" w:rsidR="001A173B" w:rsidRDefault="007D4804" w:rsidP="001A173B">
      <w:pPr>
        <w:spacing w:line="360" w:lineRule="auto"/>
      </w:pPr>
      <w:r>
        <w:t xml:space="preserve">The biblical prophets call for justice, </w:t>
      </w:r>
      <w:r w:rsidR="001A173B">
        <w:t xml:space="preserve"> especially for the poorest and most disadvantaged people</w:t>
      </w:r>
      <w:r w:rsidR="006E1A2E">
        <w:t>.</w:t>
      </w:r>
      <w:r w:rsidR="001A173B">
        <w:t xml:space="preserve">  Climate change calls us to love and </w:t>
      </w:r>
      <w:r w:rsidR="00AF61C4">
        <w:t xml:space="preserve">to do </w:t>
      </w:r>
      <w:r w:rsidR="001A173B">
        <w:t>justice for our neighbours  -  including those overseas and those not yet born.</w:t>
      </w:r>
      <w:r w:rsidR="00440107">
        <w:t xml:space="preserve"> </w:t>
      </w:r>
      <w:r w:rsidR="006E1A2E">
        <w:t>Justice requires</w:t>
      </w:r>
      <w:r w:rsidR="00440107">
        <w:t xml:space="preserve"> </w:t>
      </w:r>
      <w:r w:rsidR="001F7FCE">
        <w:t>a</w:t>
      </w:r>
      <w:r w:rsidR="00440107">
        <w:t xml:space="preserve"> </w:t>
      </w:r>
      <w:r w:rsidR="00AF61C4">
        <w:t xml:space="preserve">fresh look at our economy:  we need </w:t>
      </w:r>
      <w:r w:rsidR="00826BD7">
        <w:t xml:space="preserve">a </w:t>
      </w:r>
      <w:r w:rsidR="00440107">
        <w:t>different sort of economics, rooted in human values</w:t>
      </w:r>
      <w:r>
        <w:t xml:space="preserve"> and geared to the common good of all creation</w:t>
      </w:r>
      <w:r w:rsidR="00440107">
        <w:t xml:space="preserve">.  </w:t>
      </w:r>
      <w:r>
        <w:t>We need</w:t>
      </w:r>
      <w:r w:rsidR="00C13063">
        <w:t xml:space="preserve"> </w:t>
      </w:r>
      <w:r w:rsidR="00440107">
        <w:t xml:space="preserve">an </w:t>
      </w:r>
      <w:r w:rsidR="00440107" w:rsidRPr="00440107">
        <w:rPr>
          <w:b/>
        </w:rPr>
        <w:t>Ethic of Love and Justice.</w:t>
      </w:r>
    </w:p>
    <w:p w14:paraId="0A2EFE64" w14:textId="77777777" w:rsidR="001A173B" w:rsidRDefault="001A173B" w:rsidP="001A173B">
      <w:pPr>
        <w:spacing w:line="360" w:lineRule="auto"/>
      </w:pPr>
    </w:p>
    <w:p w14:paraId="3F234004" w14:textId="3136429C" w:rsidR="001A173B" w:rsidRDefault="00440107" w:rsidP="001A173B">
      <w:pPr>
        <w:spacing w:line="360" w:lineRule="auto"/>
      </w:pPr>
      <w:r>
        <w:t>What might this mean in practice?</w:t>
      </w:r>
    </w:p>
    <w:p w14:paraId="48822672" w14:textId="70C7C8CF" w:rsidR="001A173B" w:rsidRDefault="001A173B" w:rsidP="001A173B">
      <w:pPr>
        <w:spacing w:line="360" w:lineRule="auto"/>
      </w:pPr>
      <w:r>
        <w:t xml:space="preserve">At a </w:t>
      </w:r>
      <w:r w:rsidRPr="00C175CC">
        <w:rPr>
          <w:i/>
        </w:rPr>
        <w:t>personal</w:t>
      </w:r>
      <w:r>
        <w:t xml:space="preserve"> level, we try to restrain the drivers of over-consumption, radically restrain our consumer lifestyles</w:t>
      </w:r>
      <w:r w:rsidR="007D4804">
        <w:t>,</w:t>
      </w:r>
      <w:r>
        <w:t xml:space="preserve"> become more energy efficient, and reduce our own dependence on fossil-fuel energy.   </w:t>
      </w:r>
    </w:p>
    <w:p w14:paraId="4409B51D" w14:textId="77777777" w:rsidR="001A173B" w:rsidRDefault="001A173B" w:rsidP="001A173B">
      <w:pPr>
        <w:spacing w:line="360" w:lineRule="auto"/>
      </w:pPr>
    </w:p>
    <w:p w14:paraId="4375FA58" w14:textId="438AAD31" w:rsidR="001A173B" w:rsidRDefault="001A173B" w:rsidP="001A173B">
      <w:pPr>
        <w:spacing w:line="360" w:lineRule="auto"/>
      </w:pPr>
      <w:r>
        <w:t xml:space="preserve">At a </w:t>
      </w:r>
      <w:r w:rsidRPr="00C175CC">
        <w:rPr>
          <w:i/>
        </w:rPr>
        <w:t>social</w:t>
      </w:r>
      <w:r>
        <w:t xml:space="preserve"> level, we work with others in our neighbourhood</w:t>
      </w:r>
      <w:r w:rsidR="00326743">
        <w:t>s</w:t>
      </w:r>
      <w:r>
        <w:t>, or with the local council, perhaps with farmers markets, or community energy schemes</w:t>
      </w:r>
      <w:r w:rsidR="001F7FCE">
        <w:t>, or</w:t>
      </w:r>
      <w:r>
        <w:t xml:space="preserve"> managing waste disposal, or arguing for better local public transport and safer cycle lanes.  We could develop more local democracy and local accountability – instead of being </w:t>
      </w:r>
      <w:r w:rsidR="00EC1AC2">
        <w:t xml:space="preserve">so </w:t>
      </w:r>
      <w:r>
        <w:t>bound by the power of global corporations.</w:t>
      </w:r>
    </w:p>
    <w:p w14:paraId="2011CF86" w14:textId="77777777" w:rsidR="001A173B" w:rsidRDefault="001A173B" w:rsidP="001A173B">
      <w:pPr>
        <w:spacing w:line="360" w:lineRule="auto"/>
      </w:pPr>
    </w:p>
    <w:p w14:paraId="6652FB14" w14:textId="5700585F" w:rsidR="001A173B" w:rsidRDefault="001A173B" w:rsidP="001A173B">
      <w:pPr>
        <w:spacing w:line="360" w:lineRule="auto"/>
      </w:pPr>
      <w:r>
        <w:t xml:space="preserve">At the </w:t>
      </w:r>
      <w:r w:rsidRPr="00C175CC">
        <w:rPr>
          <w:i/>
        </w:rPr>
        <w:t>national</w:t>
      </w:r>
      <w:r>
        <w:t xml:space="preserve"> level, we hold our governments and corporations to account  - to the legal obligations of the UK Climate Change Act (2008),  and our national commitments under the 2015 Paris Agreement.   We think about how our money is invested, how to create an economy which is not based on the assumption of unlimited growth, but on human values.  We </w:t>
      </w:r>
      <w:r w:rsidR="007D4804">
        <w:t>work to</w:t>
      </w:r>
      <w:r>
        <w:t xml:space="preserve"> reduce our corporate dependency on fossil fuels, and for energy efficiency and a low carbon economy. </w:t>
      </w:r>
    </w:p>
    <w:p w14:paraId="2CF9DD64" w14:textId="0E98B000" w:rsidR="001A173B" w:rsidRDefault="006A2AEC" w:rsidP="001A173B">
      <w:pPr>
        <w:spacing w:line="360" w:lineRule="auto"/>
      </w:pPr>
      <w:r>
        <w:tab/>
      </w:r>
      <w:r w:rsidR="001A173B">
        <w:t xml:space="preserve">All in all we need to find a way to </w:t>
      </w:r>
      <w:r w:rsidR="001A173B" w:rsidRPr="007D4804">
        <w:rPr>
          <w:b/>
        </w:rPr>
        <w:t>bring economy, ecology and equity back into relationship again</w:t>
      </w:r>
      <w:r w:rsidR="007D4804">
        <w:rPr>
          <w:b/>
        </w:rPr>
        <w:t xml:space="preserve">.  </w:t>
      </w:r>
      <w:r w:rsidR="007D4804" w:rsidRPr="007D4804">
        <w:t>A</w:t>
      </w:r>
      <w:r w:rsidR="007D4804">
        <w:t>gainst the tendencies to deism</w:t>
      </w:r>
      <w:r w:rsidR="00EF21A4">
        <w:t xml:space="preserve">, </w:t>
      </w:r>
      <w:r w:rsidR="00077100">
        <w:t>which remove</w:t>
      </w:r>
      <w:r w:rsidR="00EF21A4">
        <w:t xml:space="preserve"> God from consideration</w:t>
      </w:r>
      <w:r w:rsidR="00077100">
        <w:t>, and</w:t>
      </w:r>
      <w:r w:rsidR="00EF21A4">
        <w:t xml:space="preserve"> against the ‘super-</w:t>
      </w:r>
      <w:r w:rsidR="00077100">
        <w:t>spiritualities’ that</w:t>
      </w:r>
      <w:r w:rsidR="00EF21A4">
        <w:t xml:space="preserve"> forgets our human relationships with the earth, we need to recover</w:t>
      </w:r>
      <w:r w:rsidR="001A173B">
        <w:t xml:space="preserve"> the </w:t>
      </w:r>
      <w:r w:rsidR="00077100">
        <w:t xml:space="preserve">life-giving </w:t>
      </w:r>
      <w:r w:rsidR="001A173B">
        <w:t>triangle</w:t>
      </w:r>
      <w:r w:rsidR="00EF21A4">
        <w:t>:</w:t>
      </w:r>
      <w:r w:rsidR="001A173B">
        <w:t xml:space="preserve"> God, humanity and the earth.   </w:t>
      </w:r>
    </w:p>
    <w:p w14:paraId="08AF132F" w14:textId="77777777" w:rsidR="001A173B" w:rsidRDefault="001A173B" w:rsidP="001A173B">
      <w:pPr>
        <w:spacing w:line="360" w:lineRule="auto"/>
      </w:pPr>
    </w:p>
    <w:p w14:paraId="336AA5AD" w14:textId="476A9872" w:rsidR="00260488" w:rsidRDefault="001A173B" w:rsidP="001A173B">
      <w:pPr>
        <w:spacing w:line="360" w:lineRule="auto"/>
      </w:pPr>
      <w:r w:rsidRPr="002209E5">
        <w:rPr>
          <w:b/>
        </w:rPr>
        <w:t>(i</w:t>
      </w:r>
      <w:r>
        <w:rPr>
          <w:b/>
        </w:rPr>
        <w:t>v</w:t>
      </w:r>
      <w:r w:rsidRPr="002209E5">
        <w:rPr>
          <w:b/>
        </w:rPr>
        <w:t xml:space="preserve">) </w:t>
      </w:r>
      <w:r>
        <w:rPr>
          <w:b/>
        </w:rPr>
        <w:t xml:space="preserve">Covenant and </w:t>
      </w:r>
      <w:r w:rsidRPr="002209E5">
        <w:rPr>
          <w:b/>
        </w:rPr>
        <w:t>Hope</w:t>
      </w:r>
      <w:r>
        <w:t xml:space="preserve">:  Hope is a big covenant word, linked in the New Testament to the incarnation of Jesus and </w:t>
      </w:r>
      <w:r w:rsidR="006E1A2E">
        <w:t>his</w:t>
      </w:r>
      <w:r>
        <w:t xml:space="preserve"> resurrection from the dead  -  </w:t>
      </w:r>
      <w:r w:rsidR="001F7FCE">
        <w:t>and rooted in</w:t>
      </w:r>
      <w:r>
        <w:t xml:space="preserve"> the redemption and healing of the whole of creation. </w:t>
      </w:r>
      <w:r w:rsidR="003F12CD">
        <w:t xml:space="preserve"> </w:t>
      </w:r>
      <w:r w:rsidR="00260488">
        <w:t>The incarnation is the repair for our cultural splits between body and spirit, nature and culture, science and ethics.   Whereas John’s Donne wrote  “Tis all in pieces, all coherence gone”, the Incarnation  - at the centre of our triangle -  is ‘coherence restored’:  God, humanity and earth reconnected</w:t>
      </w:r>
      <w:r w:rsidR="006E1A2E">
        <w:t>;  the cosmic covenant fulfilled.</w:t>
      </w:r>
    </w:p>
    <w:p w14:paraId="52AD699D" w14:textId="3AB795EA" w:rsidR="007567AA" w:rsidRPr="00260488" w:rsidRDefault="007567AA" w:rsidP="007567AA">
      <w:pPr>
        <w:widowControl w:val="0"/>
        <w:autoSpaceDE w:val="0"/>
        <w:autoSpaceDN w:val="0"/>
        <w:adjustRightInd w:val="0"/>
        <w:spacing w:after="28" w:line="360" w:lineRule="auto"/>
        <w:rPr>
          <w:sz w:val="20"/>
          <w:szCs w:val="20"/>
        </w:rPr>
      </w:pPr>
      <w:r>
        <w:tab/>
        <w:t>It is through Christ, says St Paul, that God reconciles all things to himself, making peace through the blood of the Cross.    It is through Christ entering into the depths of disintegration, even to death, that reintegration, new coherence, healing and resurrection are possible, and the vision becomes one of the whole creation made new  -  or, as Hans Kung puts it</w:t>
      </w:r>
      <w:r w:rsidR="00EF21A4">
        <w:rPr>
          <w:rStyle w:val="FootnoteReference"/>
        </w:rPr>
        <w:footnoteReference w:id="5"/>
      </w:r>
      <w:r>
        <w:t xml:space="preserve">, ‘The Kingdom of God is creation healed’. </w:t>
      </w:r>
    </w:p>
    <w:p w14:paraId="6EC07185" w14:textId="77777777" w:rsidR="00260488" w:rsidRDefault="00260488" w:rsidP="001A173B">
      <w:pPr>
        <w:spacing w:line="360" w:lineRule="auto"/>
      </w:pPr>
    </w:p>
    <w:p w14:paraId="3F7F9AFC" w14:textId="7CF53628" w:rsidR="001A173B" w:rsidRPr="00260488" w:rsidRDefault="00EF21A4" w:rsidP="001A173B">
      <w:pPr>
        <w:spacing w:line="360" w:lineRule="auto"/>
      </w:pPr>
      <w:r>
        <w:t>Hope</w:t>
      </w:r>
      <w:r w:rsidR="003F12CD">
        <w:t xml:space="preserve"> does not mean the false optimism that imagines we humans have the key to all our problems</w:t>
      </w:r>
      <w:r w:rsidR="006E1A2E">
        <w:t>.</w:t>
      </w:r>
      <w:r w:rsidR="003F12CD">
        <w:t xml:space="preserve"> </w:t>
      </w:r>
      <w:r w:rsidR="006E1A2E">
        <w:t>It does not mean</w:t>
      </w:r>
      <w:r w:rsidR="003F12CD">
        <w:t xml:space="preserve"> the blind optimism that </w:t>
      </w:r>
      <w:r w:rsidR="007567AA">
        <w:t>refuses to</w:t>
      </w:r>
      <w:r w:rsidR="003F12CD">
        <w:t xml:space="preserve"> believe there is a problem at all.   If our hope is optimistic, it is an optimism of grace.   It is a hope such as sustained the NT writers in the face of various impending catastrophes in the ancient Roman world</w:t>
      </w:r>
      <w:r w:rsidR="00692D4A">
        <w:t>, a</w:t>
      </w:r>
      <w:r w:rsidR="00260488">
        <w:t xml:space="preserve"> hope in the faithfulness of God – that the earth is the Lord’s and all that is in it – and that the Lord, the Giver of Life</w:t>
      </w:r>
      <w:r w:rsidR="00692D4A">
        <w:t>, even</w:t>
      </w:r>
      <w:r w:rsidR="00260488">
        <w:t xml:space="preserve"> in the midst of the forces of death, has a purpose for </w:t>
      </w:r>
      <w:r w:rsidR="007567AA">
        <w:t>God’s</w:t>
      </w:r>
      <w:r w:rsidR="00260488">
        <w:t xml:space="preserve"> creation which </w:t>
      </w:r>
      <w:r w:rsidR="007567AA">
        <w:t>means</w:t>
      </w:r>
      <w:r w:rsidR="00260488">
        <w:t xml:space="preserve"> the triumph of Love and Life over </w:t>
      </w:r>
      <w:r w:rsidR="007567AA">
        <w:t xml:space="preserve">all </w:t>
      </w:r>
      <w:r w:rsidR="00260488">
        <w:t xml:space="preserve">the powers of </w:t>
      </w:r>
      <w:r w:rsidR="007567AA">
        <w:t xml:space="preserve">destructiveness.  </w:t>
      </w:r>
      <w:r w:rsidR="00260488">
        <w:t xml:space="preserve"> </w:t>
      </w:r>
      <w:r>
        <w:t>An</w:t>
      </w:r>
      <w:r w:rsidR="00260488">
        <w:t xml:space="preserve"> </w:t>
      </w:r>
      <w:r w:rsidR="00260488" w:rsidRPr="00260488">
        <w:rPr>
          <w:b/>
        </w:rPr>
        <w:t>Ethic of Hope in the Faithfulness of God</w:t>
      </w:r>
      <w:r w:rsidR="00692D4A">
        <w:rPr>
          <w:b/>
        </w:rPr>
        <w:t xml:space="preserve"> </w:t>
      </w:r>
      <w:r w:rsidR="00260488" w:rsidRPr="00260488">
        <w:t>empowers us</w:t>
      </w:r>
      <w:r w:rsidR="00260488">
        <w:t xml:space="preserve"> </w:t>
      </w:r>
      <w:r w:rsidR="00692D4A">
        <w:t>to live</w:t>
      </w:r>
      <w:r w:rsidR="00260488">
        <w:t xml:space="preserve"> hopefully</w:t>
      </w:r>
      <w:r w:rsidR="00692D4A">
        <w:t>, and</w:t>
      </w:r>
      <w:r w:rsidR="00260488">
        <w:t xml:space="preserve"> </w:t>
      </w:r>
      <w:r w:rsidR="007567AA">
        <w:t xml:space="preserve">to </w:t>
      </w:r>
      <w:r w:rsidR="00260488">
        <w:t xml:space="preserve">redouble our endeavours to live faithfully </w:t>
      </w:r>
      <w:r w:rsidR="007567AA">
        <w:t xml:space="preserve">and urgently </w:t>
      </w:r>
      <w:r w:rsidR="00692D4A">
        <w:t xml:space="preserve">to </w:t>
      </w:r>
      <w:r w:rsidR="007567AA">
        <w:t xml:space="preserve">recover our human calling </w:t>
      </w:r>
      <w:r w:rsidR="00260488">
        <w:t xml:space="preserve">as God’s image-bearers in </w:t>
      </w:r>
      <w:r w:rsidR="007567AA">
        <w:t>re</w:t>
      </w:r>
      <w:r w:rsidR="00692D4A">
        <w:t>s</w:t>
      </w:r>
      <w:r w:rsidR="007567AA">
        <w:t>ponsible</w:t>
      </w:r>
      <w:r w:rsidR="00260488">
        <w:t xml:space="preserve"> care for God’s creation. </w:t>
      </w:r>
    </w:p>
    <w:p w14:paraId="17258E9D" w14:textId="167032CC" w:rsidR="00FF015F" w:rsidRPr="007567AA" w:rsidRDefault="007567AA" w:rsidP="007567AA">
      <w:pPr>
        <w:widowControl w:val="0"/>
        <w:autoSpaceDE w:val="0"/>
        <w:autoSpaceDN w:val="0"/>
        <w:adjustRightInd w:val="0"/>
        <w:spacing w:after="28" w:line="360" w:lineRule="auto"/>
        <w:rPr>
          <w:sz w:val="20"/>
          <w:szCs w:val="20"/>
        </w:rPr>
      </w:pPr>
      <w:r>
        <w:tab/>
      </w:r>
      <w:r w:rsidR="00FF015F" w:rsidRPr="000E2050">
        <w:t xml:space="preserve">Can climate change </w:t>
      </w:r>
      <w:r w:rsidR="00FF015F">
        <w:t>be a wake-up call to live differently</w:t>
      </w:r>
      <w:r w:rsidR="00692D4A">
        <w:t>, more</w:t>
      </w:r>
      <w:r w:rsidR="00FF015F">
        <w:t xml:space="preserve"> safely, more </w:t>
      </w:r>
      <w:r w:rsidR="00062441">
        <w:t>healthily</w:t>
      </w:r>
      <w:r w:rsidR="00FF015F">
        <w:t xml:space="preserve">, with more space for the human things money cannot buy:  friendship, loyalty, communion, creativity, love. Can it </w:t>
      </w:r>
      <w:r w:rsidR="00FF015F" w:rsidRPr="000E2050">
        <w:t>provoke us into transformative action –a different way of living</w:t>
      </w:r>
      <w:r w:rsidR="00FF015F">
        <w:t>,</w:t>
      </w:r>
      <w:r w:rsidR="00FF015F" w:rsidRPr="000E2050">
        <w:t xml:space="preserve"> informed by God’s Wisdom? a rethinking of our desires</w:t>
      </w:r>
      <w:r w:rsidR="00FF015F">
        <w:t>, and</w:t>
      </w:r>
      <w:r w:rsidR="00FF015F" w:rsidRPr="000E2050">
        <w:t xml:space="preserve"> the costly </w:t>
      </w:r>
      <w:r w:rsidR="00FF015F">
        <w:t xml:space="preserve">restraint that </w:t>
      </w:r>
      <w:r w:rsidR="00FF015F" w:rsidRPr="000E2050">
        <w:t xml:space="preserve">discipleship will entail? </w:t>
      </w:r>
    </w:p>
    <w:p w14:paraId="0B0A1248" w14:textId="77777777" w:rsidR="0032304C" w:rsidRDefault="0032304C" w:rsidP="001A173B">
      <w:pPr>
        <w:spacing w:line="360" w:lineRule="auto"/>
      </w:pPr>
    </w:p>
    <w:p w14:paraId="220E3C21" w14:textId="4FBBE107" w:rsidR="00FF015F" w:rsidRDefault="0032304C" w:rsidP="001A173B">
      <w:pPr>
        <w:spacing w:line="360" w:lineRule="auto"/>
      </w:pPr>
      <w:r>
        <w:t xml:space="preserve">Pope Francis’ Encyclical provides a fitting </w:t>
      </w:r>
      <w:r w:rsidR="006B7A8B">
        <w:t>conclusion</w:t>
      </w:r>
      <w:r>
        <w:t>.</w:t>
      </w:r>
      <w:r w:rsidR="006B7A8B">
        <w:t xml:space="preserve">  He celebrates creation as gift of God’s love</w:t>
      </w:r>
      <w:r w:rsidR="00077100">
        <w:t>; grieves</w:t>
      </w:r>
      <w:r w:rsidR="006B7A8B">
        <w:t xml:space="preserve"> over our sin and selfishness; gives thanks to God for science and technology, but warns against a ‘technocracy’ unrestrained by morality.  He pleads for a recovery of our humanness as God’s joyous image-bearers in responsibly loving, cultivating and caring for God’s earth. And he ends ‘Laudato Si’, mi’ Signore: Praise be to you, my Lord.’</w:t>
      </w:r>
    </w:p>
    <w:p w14:paraId="7FD49986" w14:textId="77777777" w:rsidR="001A173B" w:rsidRDefault="001A173B" w:rsidP="001A173B"/>
    <w:p w14:paraId="06A09726" w14:textId="77777777" w:rsidR="001B4E0B" w:rsidRDefault="001B4E0B">
      <w:pPr>
        <w:rPr>
          <w:sz w:val="20"/>
          <w:szCs w:val="20"/>
        </w:rPr>
      </w:pPr>
    </w:p>
    <w:p w14:paraId="1BA8D91E" w14:textId="77777777" w:rsidR="00547298" w:rsidRDefault="00547298">
      <w:pPr>
        <w:rPr>
          <w:sz w:val="20"/>
          <w:szCs w:val="20"/>
        </w:rPr>
      </w:pPr>
    </w:p>
    <w:p w14:paraId="379E15FC" w14:textId="1A9118D3" w:rsidR="00547298" w:rsidRPr="006A2AEC" w:rsidRDefault="00731C57">
      <w:pPr>
        <w:rPr>
          <w:sz w:val="20"/>
          <w:szCs w:val="20"/>
        </w:rPr>
      </w:pPr>
      <w:r>
        <w:rPr>
          <w:sz w:val="20"/>
          <w:szCs w:val="20"/>
        </w:rPr>
        <w:t>3640 words</w:t>
      </w:r>
      <w:r w:rsidR="00823099">
        <w:rPr>
          <w:sz w:val="20"/>
          <w:szCs w:val="20"/>
        </w:rPr>
        <w:t xml:space="preserve"> </w:t>
      </w:r>
    </w:p>
    <w:sectPr w:rsidR="00547298" w:rsidRPr="006A2AEC" w:rsidSect="00D410F7">
      <w:headerReference w:type="even" r:id="rId8"/>
      <w:headerReference w:type="default" r:id="rId9"/>
      <w:pgSz w:w="11900" w:h="16840"/>
      <w:pgMar w:top="1814" w:right="851" w:bottom="1814"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FD7C" w14:textId="77777777" w:rsidR="00066041" w:rsidRDefault="00066041" w:rsidP="001A173B">
      <w:r>
        <w:separator/>
      </w:r>
    </w:p>
  </w:endnote>
  <w:endnote w:type="continuationSeparator" w:id="0">
    <w:p w14:paraId="3E41D4CE" w14:textId="77777777" w:rsidR="00066041" w:rsidRDefault="00066041" w:rsidP="001A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A35E" w14:textId="77777777" w:rsidR="00066041" w:rsidRDefault="00066041" w:rsidP="001A173B">
      <w:r>
        <w:separator/>
      </w:r>
    </w:p>
  </w:footnote>
  <w:footnote w:type="continuationSeparator" w:id="0">
    <w:p w14:paraId="12738884" w14:textId="77777777" w:rsidR="00066041" w:rsidRDefault="00066041" w:rsidP="001A173B">
      <w:r>
        <w:continuationSeparator/>
      </w:r>
    </w:p>
  </w:footnote>
  <w:footnote w:id="1">
    <w:p w14:paraId="5047AFD4" w14:textId="77777777" w:rsidR="00066041" w:rsidRPr="006A2AEC" w:rsidRDefault="00066041" w:rsidP="00DC5F48">
      <w:pPr>
        <w:rPr>
          <w:sz w:val="20"/>
          <w:szCs w:val="20"/>
        </w:rPr>
      </w:pPr>
      <w:r>
        <w:rPr>
          <w:rStyle w:val="FootnoteReference"/>
        </w:rPr>
        <w:footnoteRef/>
      </w:r>
      <w:r>
        <w:t xml:space="preserve"> </w:t>
      </w:r>
      <w:r w:rsidRPr="006A2AEC">
        <w:rPr>
          <w:sz w:val="20"/>
          <w:szCs w:val="20"/>
        </w:rPr>
        <w:t xml:space="preserve">A fuller version of some of the themes of this lecture were published on the Operation Noah website in a paper entitled  ‘Climate Change and the Gospel’ (2015). </w:t>
      </w:r>
      <w:hyperlink r:id="rId1" w:history="1">
        <w:r w:rsidRPr="006A2AEC">
          <w:rPr>
            <w:rStyle w:val="Hyperlink"/>
            <w:sz w:val="20"/>
            <w:szCs w:val="20"/>
          </w:rPr>
          <w:t>www.operationnoah.org</w:t>
        </w:r>
      </w:hyperlink>
      <w:r w:rsidRPr="006A2AEC">
        <w:rPr>
          <w:rStyle w:val="Hyperlink"/>
          <w:sz w:val="20"/>
          <w:szCs w:val="20"/>
        </w:rPr>
        <w:t>.</w:t>
      </w:r>
    </w:p>
    <w:p w14:paraId="003074FE" w14:textId="7A3C1BF2" w:rsidR="00066041" w:rsidRDefault="00066041">
      <w:pPr>
        <w:pStyle w:val="FootnoteText"/>
      </w:pPr>
    </w:p>
  </w:footnote>
  <w:footnote w:id="2">
    <w:p w14:paraId="606D1161" w14:textId="3745084F" w:rsidR="00066041" w:rsidRDefault="00066041">
      <w:pPr>
        <w:pStyle w:val="FootnoteText"/>
      </w:pPr>
      <w:r>
        <w:rPr>
          <w:rStyle w:val="FootnoteReference"/>
        </w:rPr>
        <w:footnoteRef/>
      </w:r>
      <w:r>
        <w:t xml:space="preserve"> </w:t>
      </w:r>
      <w:r w:rsidRPr="000F1483">
        <w:rPr>
          <w:rFonts w:ascii="Times New Roman" w:hAnsi="Times New Roman" w:cs="Times New Roman"/>
          <w:sz w:val="20"/>
          <w:szCs w:val="20"/>
        </w:rPr>
        <w:t>Developed first, I think</w:t>
      </w:r>
      <w:r>
        <w:rPr>
          <w:rFonts w:ascii="Times New Roman" w:hAnsi="Times New Roman" w:cs="Times New Roman"/>
          <w:sz w:val="20"/>
          <w:szCs w:val="20"/>
        </w:rPr>
        <w:t>,</w:t>
      </w:r>
      <w:r w:rsidRPr="000F1483">
        <w:rPr>
          <w:rFonts w:ascii="Times New Roman" w:hAnsi="Times New Roman" w:cs="Times New Roman"/>
          <w:sz w:val="20"/>
          <w:szCs w:val="20"/>
        </w:rPr>
        <w:t xml:space="preserve"> by Dr C J H Wright in </w:t>
      </w:r>
      <w:r w:rsidRPr="000F1483">
        <w:rPr>
          <w:rFonts w:ascii="Times New Roman" w:hAnsi="Times New Roman" w:cs="Times New Roman"/>
          <w:i/>
          <w:sz w:val="20"/>
          <w:szCs w:val="20"/>
        </w:rPr>
        <w:t>God’s People in God’s Land</w:t>
      </w:r>
      <w:r w:rsidRPr="000F1483">
        <w:rPr>
          <w:rFonts w:ascii="Times New Roman" w:hAnsi="Times New Roman" w:cs="Times New Roman"/>
          <w:sz w:val="20"/>
          <w:szCs w:val="20"/>
        </w:rPr>
        <w:t>, Eerdmans / Paternoster Press 1990.</w:t>
      </w:r>
    </w:p>
  </w:footnote>
  <w:footnote w:id="3">
    <w:p w14:paraId="74423BD1" w14:textId="27CF49F6" w:rsidR="00066041" w:rsidRPr="00DF2AF8" w:rsidRDefault="00066041">
      <w:pPr>
        <w:pStyle w:val="FootnoteText"/>
        <w:rPr>
          <w:rFonts w:ascii="Times New Roman" w:hAnsi="Times New Roman" w:cs="Times New Roman"/>
          <w:sz w:val="20"/>
          <w:szCs w:val="20"/>
        </w:rPr>
      </w:pPr>
      <w:r w:rsidRPr="00DF2AF8">
        <w:rPr>
          <w:rStyle w:val="FootnoteReference"/>
          <w:rFonts w:ascii="Times New Roman" w:hAnsi="Times New Roman" w:cs="Times New Roman"/>
        </w:rPr>
        <w:footnoteRef/>
      </w:r>
      <w:r w:rsidRPr="00DF2AF8">
        <w:rPr>
          <w:rFonts w:ascii="Times New Roman" w:hAnsi="Times New Roman" w:cs="Times New Roman"/>
        </w:rPr>
        <w:t xml:space="preserve"> </w:t>
      </w:r>
      <w:r w:rsidRPr="00DF2AF8">
        <w:rPr>
          <w:rFonts w:ascii="Times New Roman" w:hAnsi="Times New Roman" w:cs="Times New Roman"/>
          <w:i/>
          <w:sz w:val="20"/>
          <w:szCs w:val="20"/>
        </w:rPr>
        <w:t>A Political Theology of Climate Change</w:t>
      </w:r>
      <w:r w:rsidRPr="00DF2AF8">
        <w:rPr>
          <w:rFonts w:ascii="Times New Roman" w:hAnsi="Times New Roman" w:cs="Times New Roman"/>
          <w:sz w:val="20"/>
          <w:szCs w:val="20"/>
        </w:rPr>
        <w:t xml:space="preserve"> SPCK 2014</w:t>
      </w:r>
    </w:p>
  </w:footnote>
  <w:footnote w:id="4">
    <w:p w14:paraId="31EA3BA7" w14:textId="1AFE8E51" w:rsidR="00066041" w:rsidRPr="00F72812" w:rsidRDefault="00066041">
      <w:pPr>
        <w:pStyle w:val="FootnoteText"/>
        <w:rPr>
          <w:rFonts w:ascii="Times New Roman" w:hAnsi="Times New Roman" w:cs="Times New Roman"/>
          <w:sz w:val="20"/>
          <w:szCs w:val="20"/>
        </w:rPr>
      </w:pPr>
      <w:r>
        <w:rPr>
          <w:rStyle w:val="FootnoteReference"/>
        </w:rPr>
        <w:footnoteRef/>
      </w:r>
      <w:r>
        <w:t xml:space="preserve"> </w:t>
      </w:r>
      <w:r w:rsidRPr="00F72812">
        <w:rPr>
          <w:rFonts w:ascii="Times New Roman" w:hAnsi="Times New Roman" w:cs="Times New Roman"/>
          <w:sz w:val="20"/>
          <w:szCs w:val="20"/>
        </w:rPr>
        <w:t xml:space="preserve">Nigel Lawson </w:t>
      </w:r>
      <w:r w:rsidRPr="00F72812">
        <w:rPr>
          <w:rFonts w:ascii="Times New Roman" w:hAnsi="Times New Roman" w:cs="Times New Roman"/>
          <w:i/>
          <w:sz w:val="20"/>
          <w:szCs w:val="20"/>
        </w:rPr>
        <w:t>An appeal to reason</w:t>
      </w:r>
      <w:r w:rsidRPr="00F72812">
        <w:rPr>
          <w:rFonts w:ascii="Times New Roman" w:hAnsi="Times New Roman" w:cs="Times New Roman"/>
          <w:sz w:val="20"/>
          <w:szCs w:val="20"/>
        </w:rPr>
        <w:t>, Duckworth, 2009.  And also of the Global Warming Policy Foundation:  cf. my response to the GWPF briefing on the Papal Encyclical, available</w:t>
      </w:r>
      <w:r>
        <w:rPr>
          <w:rFonts w:ascii="Times New Roman" w:hAnsi="Times New Roman" w:cs="Times New Roman"/>
          <w:sz w:val="20"/>
          <w:szCs w:val="20"/>
        </w:rPr>
        <w:t xml:space="preserve"> </w:t>
      </w:r>
      <w:r w:rsidRPr="00F72812">
        <w:rPr>
          <w:rFonts w:ascii="Times New Roman" w:hAnsi="Times New Roman" w:cs="Times New Roman"/>
          <w:sz w:val="20"/>
          <w:szCs w:val="20"/>
        </w:rPr>
        <w:t xml:space="preserve">on Operation Noah website </w:t>
      </w:r>
      <w:r w:rsidRPr="00F72812">
        <w:rPr>
          <w:rFonts w:ascii="Times New Roman" w:hAnsi="Times New Roman" w:cs="Times New Roman"/>
          <w:sz w:val="20"/>
          <w:szCs w:val="20"/>
          <w:u w:val="single"/>
        </w:rPr>
        <w:t>www.operationnoah.org</w:t>
      </w:r>
    </w:p>
  </w:footnote>
  <w:footnote w:id="5">
    <w:p w14:paraId="2FFF04E1" w14:textId="448BDBFB" w:rsidR="00066041" w:rsidRPr="00EF21A4" w:rsidRDefault="00066041">
      <w:pPr>
        <w:pStyle w:val="FootnoteText"/>
        <w:rPr>
          <w:rFonts w:ascii="Times New Roman" w:hAnsi="Times New Roman" w:cs="Times New Roman"/>
          <w:sz w:val="20"/>
          <w:szCs w:val="20"/>
        </w:rPr>
      </w:pPr>
      <w:r>
        <w:rPr>
          <w:rStyle w:val="FootnoteReference"/>
        </w:rPr>
        <w:footnoteRef/>
      </w:r>
      <w:r>
        <w:t xml:space="preserve"> </w:t>
      </w:r>
      <w:r w:rsidRPr="00EF21A4">
        <w:rPr>
          <w:rFonts w:ascii="Times New Roman" w:hAnsi="Times New Roman" w:cs="Times New Roman"/>
          <w:sz w:val="20"/>
          <w:szCs w:val="20"/>
        </w:rPr>
        <w:t xml:space="preserve">Hans Kung </w:t>
      </w:r>
      <w:r w:rsidRPr="00EF21A4">
        <w:rPr>
          <w:rFonts w:ascii="Times New Roman" w:hAnsi="Times New Roman" w:cs="Times New Roman"/>
          <w:i/>
          <w:sz w:val="20"/>
          <w:szCs w:val="20"/>
        </w:rPr>
        <w:t>On Being a Christian</w:t>
      </w:r>
      <w:r w:rsidRPr="00EF21A4">
        <w:rPr>
          <w:rFonts w:ascii="Times New Roman" w:hAnsi="Times New Roman" w:cs="Times New Roman"/>
          <w:sz w:val="20"/>
          <w:szCs w:val="20"/>
        </w:rPr>
        <w:t>, Collins 1977, p. 231.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C9E7" w14:textId="77777777" w:rsidR="00066041" w:rsidRDefault="00066041" w:rsidP="00D410F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6004FB" w14:textId="77777777" w:rsidR="00066041" w:rsidRDefault="00066041" w:rsidP="00D410F7">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0919" w14:textId="77777777" w:rsidR="00066041" w:rsidRDefault="00066041" w:rsidP="00D410F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56E63">
      <w:rPr>
        <w:rStyle w:val="PageNumber"/>
        <w:noProof/>
      </w:rPr>
      <w:t>1</w:t>
    </w:r>
    <w:r>
      <w:rPr>
        <w:rStyle w:val="PageNumber"/>
      </w:rPr>
      <w:fldChar w:fldCharType="end"/>
    </w:r>
  </w:p>
  <w:p w14:paraId="023AAEEA" w14:textId="77777777" w:rsidR="00066041" w:rsidRDefault="00066041" w:rsidP="00D410F7">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D70"/>
    <w:multiLevelType w:val="hybridMultilevel"/>
    <w:tmpl w:val="AC18C4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32D5CFF"/>
    <w:multiLevelType w:val="hybridMultilevel"/>
    <w:tmpl w:val="47EA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54E48"/>
    <w:multiLevelType w:val="hybridMultilevel"/>
    <w:tmpl w:val="DC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318D2"/>
    <w:multiLevelType w:val="hybridMultilevel"/>
    <w:tmpl w:val="D81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616FC"/>
    <w:multiLevelType w:val="hybridMultilevel"/>
    <w:tmpl w:val="EEC6C6B8"/>
    <w:lvl w:ilvl="0" w:tplc="3CF61E88">
      <w:start w:val="1"/>
      <w:numFmt w:val="bullet"/>
      <w:lvlText w:val="•"/>
      <w:lvlJc w:val="left"/>
      <w:pPr>
        <w:tabs>
          <w:tab w:val="num" w:pos="720"/>
        </w:tabs>
        <w:ind w:left="720" w:hanging="360"/>
      </w:pPr>
      <w:rPr>
        <w:rFonts w:ascii="Times" w:hAnsi="Times" w:hint="default"/>
      </w:rPr>
    </w:lvl>
    <w:lvl w:ilvl="1" w:tplc="A19A2278" w:tentative="1">
      <w:start w:val="1"/>
      <w:numFmt w:val="bullet"/>
      <w:lvlText w:val="•"/>
      <w:lvlJc w:val="left"/>
      <w:pPr>
        <w:tabs>
          <w:tab w:val="num" w:pos="1440"/>
        </w:tabs>
        <w:ind w:left="1440" w:hanging="360"/>
      </w:pPr>
      <w:rPr>
        <w:rFonts w:ascii="Times" w:hAnsi="Times" w:hint="default"/>
      </w:rPr>
    </w:lvl>
    <w:lvl w:ilvl="2" w:tplc="9BA467D8" w:tentative="1">
      <w:start w:val="1"/>
      <w:numFmt w:val="bullet"/>
      <w:lvlText w:val="•"/>
      <w:lvlJc w:val="left"/>
      <w:pPr>
        <w:tabs>
          <w:tab w:val="num" w:pos="2160"/>
        </w:tabs>
        <w:ind w:left="2160" w:hanging="360"/>
      </w:pPr>
      <w:rPr>
        <w:rFonts w:ascii="Times" w:hAnsi="Times" w:hint="default"/>
      </w:rPr>
    </w:lvl>
    <w:lvl w:ilvl="3" w:tplc="2BBAC69E" w:tentative="1">
      <w:start w:val="1"/>
      <w:numFmt w:val="bullet"/>
      <w:lvlText w:val="•"/>
      <w:lvlJc w:val="left"/>
      <w:pPr>
        <w:tabs>
          <w:tab w:val="num" w:pos="2880"/>
        </w:tabs>
        <w:ind w:left="2880" w:hanging="360"/>
      </w:pPr>
      <w:rPr>
        <w:rFonts w:ascii="Times" w:hAnsi="Times" w:hint="default"/>
      </w:rPr>
    </w:lvl>
    <w:lvl w:ilvl="4" w:tplc="2876B392" w:tentative="1">
      <w:start w:val="1"/>
      <w:numFmt w:val="bullet"/>
      <w:lvlText w:val="•"/>
      <w:lvlJc w:val="left"/>
      <w:pPr>
        <w:tabs>
          <w:tab w:val="num" w:pos="3600"/>
        </w:tabs>
        <w:ind w:left="3600" w:hanging="360"/>
      </w:pPr>
      <w:rPr>
        <w:rFonts w:ascii="Times" w:hAnsi="Times" w:hint="default"/>
      </w:rPr>
    </w:lvl>
    <w:lvl w:ilvl="5" w:tplc="689C97C4" w:tentative="1">
      <w:start w:val="1"/>
      <w:numFmt w:val="bullet"/>
      <w:lvlText w:val="•"/>
      <w:lvlJc w:val="left"/>
      <w:pPr>
        <w:tabs>
          <w:tab w:val="num" w:pos="4320"/>
        </w:tabs>
        <w:ind w:left="4320" w:hanging="360"/>
      </w:pPr>
      <w:rPr>
        <w:rFonts w:ascii="Times" w:hAnsi="Times" w:hint="default"/>
      </w:rPr>
    </w:lvl>
    <w:lvl w:ilvl="6" w:tplc="B4D6105E" w:tentative="1">
      <w:start w:val="1"/>
      <w:numFmt w:val="bullet"/>
      <w:lvlText w:val="•"/>
      <w:lvlJc w:val="left"/>
      <w:pPr>
        <w:tabs>
          <w:tab w:val="num" w:pos="5040"/>
        </w:tabs>
        <w:ind w:left="5040" w:hanging="360"/>
      </w:pPr>
      <w:rPr>
        <w:rFonts w:ascii="Times" w:hAnsi="Times" w:hint="default"/>
      </w:rPr>
    </w:lvl>
    <w:lvl w:ilvl="7" w:tplc="3C84FA66" w:tentative="1">
      <w:start w:val="1"/>
      <w:numFmt w:val="bullet"/>
      <w:lvlText w:val="•"/>
      <w:lvlJc w:val="left"/>
      <w:pPr>
        <w:tabs>
          <w:tab w:val="num" w:pos="5760"/>
        </w:tabs>
        <w:ind w:left="5760" w:hanging="360"/>
      </w:pPr>
      <w:rPr>
        <w:rFonts w:ascii="Times" w:hAnsi="Times" w:hint="default"/>
      </w:rPr>
    </w:lvl>
    <w:lvl w:ilvl="8" w:tplc="BDAC1F62" w:tentative="1">
      <w:start w:val="1"/>
      <w:numFmt w:val="bullet"/>
      <w:lvlText w:val="•"/>
      <w:lvlJc w:val="left"/>
      <w:pPr>
        <w:tabs>
          <w:tab w:val="num" w:pos="6480"/>
        </w:tabs>
        <w:ind w:left="6480" w:hanging="360"/>
      </w:pPr>
      <w:rPr>
        <w:rFonts w:ascii="Times" w:hAnsi="Times" w:hint="default"/>
      </w:rPr>
    </w:lvl>
  </w:abstractNum>
  <w:abstractNum w:abstractNumId="5">
    <w:nsid w:val="66AE6ACB"/>
    <w:multiLevelType w:val="hybridMultilevel"/>
    <w:tmpl w:val="7CDE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94142"/>
    <w:multiLevelType w:val="hybridMultilevel"/>
    <w:tmpl w:val="C46A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0B"/>
    <w:rsid w:val="00013E72"/>
    <w:rsid w:val="00022645"/>
    <w:rsid w:val="000272E1"/>
    <w:rsid w:val="00057F9C"/>
    <w:rsid w:val="00062441"/>
    <w:rsid w:val="00062757"/>
    <w:rsid w:val="00066041"/>
    <w:rsid w:val="00077100"/>
    <w:rsid w:val="000C0D5E"/>
    <w:rsid w:val="000F1483"/>
    <w:rsid w:val="00136617"/>
    <w:rsid w:val="00151CBD"/>
    <w:rsid w:val="001A173B"/>
    <w:rsid w:val="001B4E0B"/>
    <w:rsid w:val="001F7FCE"/>
    <w:rsid w:val="00232943"/>
    <w:rsid w:val="00240AC9"/>
    <w:rsid w:val="00260488"/>
    <w:rsid w:val="00260AD9"/>
    <w:rsid w:val="00297B7E"/>
    <w:rsid w:val="002D40A2"/>
    <w:rsid w:val="003115CA"/>
    <w:rsid w:val="0032304C"/>
    <w:rsid w:val="00326743"/>
    <w:rsid w:val="003A3171"/>
    <w:rsid w:val="003A67F5"/>
    <w:rsid w:val="003A71A4"/>
    <w:rsid w:val="003C2A2E"/>
    <w:rsid w:val="003F12CD"/>
    <w:rsid w:val="00420081"/>
    <w:rsid w:val="00440107"/>
    <w:rsid w:val="00456E63"/>
    <w:rsid w:val="004A31B1"/>
    <w:rsid w:val="004F5DFE"/>
    <w:rsid w:val="00547298"/>
    <w:rsid w:val="005960AE"/>
    <w:rsid w:val="005B7045"/>
    <w:rsid w:val="00692D4A"/>
    <w:rsid w:val="006A2AEC"/>
    <w:rsid w:val="006B7A8B"/>
    <w:rsid w:val="006E1A2E"/>
    <w:rsid w:val="006F5971"/>
    <w:rsid w:val="007149A1"/>
    <w:rsid w:val="00731C57"/>
    <w:rsid w:val="00746810"/>
    <w:rsid w:val="007567AA"/>
    <w:rsid w:val="007D4804"/>
    <w:rsid w:val="00823099"/>
    <w:rsid w:val="00826BD7"/>
    <w:rsid w:val="00833076"/>
    <w:rsid w:val="00876D44"/>
    <w:rsid w:val="008F472C"/>
    <w:rsid w:val="008F75D7"/>
    <w:rsid w:val="00923F7E"/>
    <w:rsid w:val="0095027C"/>
    <w:rsid w:val="00985BF2"/>
    <w:rsid w:val="00985C7B"/>
    <w:rsid w:val="00A00EA5"/>
    <w:rsid w:val="00A60CC8"/>
    <w:rsid w:val="00AA1B5C"/>
    <w:rsid w:val="00AF61C4"/>
    <w:rsid w:val="00B04764"/>
    <w:rsid w:val="00B116B6"/>
    <w:rsid w:val="00BC0E30"/>
    <w:rsid w:val="00C13063"/>
    <w:rsid w:val="00CA2DA1"/>
    <w:rsid w:val="00CE59CD"/>
    <w:rsid w:val="00D12F01"/>
    <w:rsid w:val="00D410F7"/>
    <w:rsid w:val="00DA0D38"/>
    <w:rsid w:val="00DC2B2B"/>
    <w:rsid w:val="00DC5F48"/>
    <w:rsid w:val="00DF2AF8"/>
    <w:rsid w:val="00E84743"/>
    <w:rsid w:val="00EC1AC2"/>
    <w:rsid w:val="00EC694F"/>
    <w:rsid w:val="00EF0007"/>
    <w:rsid w:val="00EF21A4"/>
    <w:rsid w:val="00F01286"/>
    <w:rsid w:val="00F04EDC"/>
    <w:rsid w:val="00F55801"/>
    <w:rsid w:val="00F72812"/>
    <w:rsid w:val="00FB6797"/>
    <w:rsid w:val="00FC21AC"/>
    <w:rsid w:val="00FF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A5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1A173B"/>
    <w:rPr>
      <w:rFonts w:ascii="Arial" w:hAnsi="Arial" w:cs="Arial"/>
    </w:rPr>
  </w:style>
  <w:style w:type="character" w:customStyle="1" w:styleId="FootnoteTextChar">
    <w:name w:val="Footnote Text Char"/>
    <w:basedOn w:val="DefaultParagraphFont"/>
    <w:link w:val="FootnoteText"/>
    <w:uiPriority w:val="99"/>
    <w:rsid w:val="001A173B"/>
    <w:rPr>
      <w:rFonts w:ascii="Arial" w:hAnsi="Arial" w:cs="Arial"/>
    </w:rPr>
  </w:style>
  <w:style w:type="character" w:styleId="FootnoteReference">
    <w:name w:val="footnote reference"/>
    <w:basedOn w:val="DefaultParagraphFont"/>
    <w:uiPriority w:val="99"/>
    <w:unhideWhenUsed/>
    <w:rsid w:val="001A173B"/>
    <w:rPr>
      <w:vertAlign w:val="superscript"/>
    </w:rPr>
  </w:style>
  <w:style w:type="paragraph" w:styleId="ListParagraph">
    <w:name w:val="List Paragraph"/>
    <w:basedOn w:val="Normal"/>
    <w:uiPriority w:val="34"/>
    <w:qFormat/>
    <w:rsid w:val="001A173B"/>
    <w:pPr>
      <w:ind w:left="720"/>
      <w:contextualSpacing/>
    </w:pPr>
  </w:style>
  <w:style w:type="character" w:styleId="Hyperlink">
    <w:name w:val="Hyperlink"/>
    <w:basedOn w:val="DefaultParagraphFont"/>
    <w:uiPriority w:val="99"/>
    <w:unhideWhenUsed/>
    <w:rsid w:val="001A173B"/>
    <w:rPr>
      <w:color w:val="0000FF" w:themeColor="hyperlink"/>
      <w:u w:val="single"/>
    </w:rPr>
  </w:style>
  <w:style w:type="paragraph" w:styleId="Header">
    <w:name w:val="header"/>
    <w:basedOn w:val="Normal"/>
    <w:link w:val="HeaderChar"/>
    <w:uiPriority w:val="99"/>
    <w:unhideWhenUsed/>
    <w:rsid w:val="00D410F7"/>
    <w:pPr>
      <w:tabs>
        <w:tab w:val="center" w:pos="4320"/>
        <w:tab w:val="right" w:pos="8640"/>
      </w:tabs>
    </w:pPr>
  </w:style>
  <w:style w:type="character" w:customStyle="1" w:styleId="HeaderChar">
    <w:name w:val="Header Char"/>
    <w:basedOn w:val="DefaultParagraphFont"/>
    <w:link w:val="Header"/>
    <w:uiPriority w:val="99"/>
    <w:rsid w:val="00D410F7"/>
  </w:style>
  <w:style w:type="character" w:styleId="PageNumber">
    <w:name w:val="page number"/>
    <w:basedOn w:val="DefaultParagraphFont"/>
    <w:uiPriority w:val="99"/>
    <w:semiHidden/>
    <w:unhideWhenUsed/>
    <w:rsid w:val="00D41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1A173B"/>
    <w:rPr>
      <w:rFonts w:ascii="Arial" w:hAnsi="Arial" w:cs="Arial"/>
    </w:rPr>
  </w:style>
  <w:style w:type="character" w:customStyle="1" w:styleId="FootnoteTextChar">
    <w:name w:val="Footnote Text Char"/>
    <w:basedOn w:val="DefaultParagraphFont"/>
    <w:link w:val="FootnoteText"/>
    <w:uiPriority w:val="99"/>
    <w:rsid w:val="001A173B"/>
    <w:rPr>
      <w:rFonts w:ascii="Arial" w:hAnsi="Arial" w:cs="Arial"/>
    </w:rPr>
  </w:style>
  <w:style w:type="character" w:styleId="FootnoteReference">
    <w:name w:val="footnote reference"/>
    <w:basedOn w:val="DefaultParagraphFont"/>
    <w:uiPriority w:val="99"/>
    <w:unhideWhenUsed/>
    <w:rsid w:val="001A173B"/>
    <w:rPr>
      <w:vertAlign w:val="superscript"/>
    </w:rPr>
  </w:style>
  <w:style w:type="paragraph" w:styleId="ListParagraph">
    <w:name w:val="List Paragraph"/>
    <w:basedOn w:val="Normal"/>
    <w:uiPriority w:val="34"/>
    <w:qFormat/>
    <w:rsid w:val="001A173B"/>
    <w:pPr>
      <w:ind w:left="720"/>
      <w:contextualSpacing/>
    </w:pPr>
  </w:style>
  <w:style w:type="character" w:styleId="Hyperlink">
    <w:name w:val="Hyperlink"/>
    <w:basedOn w:val="DefaultParagraphFont"/>
    <w:uiPriority w:val="99"/>
    <w:unhideWhenUsed/>
    <w:rsid w:val="001A173B"/>
    <w:rPr>
      <w:color w:val="0000FF" w:themeColor="hyperlink"/>
      <w:u w:val="single"/>
    </w:rPr>
  </w:style>
  <w:style w:type="paragraph" w:styleId="Header">
    <w:name w:val="header"/>
    <w:basedOn w:val="Normal"/>
    <w:link w:val="HeaderChar"/>
    <w:uiPriority w:val="99"/>
    <w:unhideWhenUsed/>
    <w:rsid w:val="00D410F7"/>
    <w:pPr>
      <w:tabs>
        <w:tab w:val="center" w:pos="4320"/>
        <w:tab w:val="right" w:pos="8640"/>
      </w:tabs>
    </w:pPr>
  </w:style>
  <w:style w:type="character" w:customStyle="1" w:styleId="HeaderChar">
    <w:name w:val="Header Char"/>
    <w:basedOn w:val="DefaultParagraphFont"/>
    <w:link w:val="Header"/>
    <w:uiPriority w:val="99"/>
    <w:rsid w:val="00D410F7"/>
  </w:style>
  <w:style w:type="character" w:styleId="PageNumber">
    <w:name w:val="page number"/>
    <w:basedOn w:val="DefaultParagraphFont"/>
    <w:uiPriority w:val="99"/>
    <w:semiHidden/>
    <w:unhideWhenUsed/>
    <w:rsid w:val="00D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perationn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3640</Words>
  <Characters>17583</Characters>
  <Application>Microsoft Macintosh Word</Application>
  <DocSecurity>0</DocSecurity>
  <Lines>303</Lines>
  <Paragraphs>105</Paragraphs>
  <ScaleCrop>false</ScaleCrop>
  <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2</cp:revision>
  <cp:lastPrinted>2018-09-14T13:17:00Z</cp:lastPrinted>
  <dcterms:created xsi:type="dcterms:W3CDTF">2018-09-14T13:45:00Z</dcterms:created>
  <dcterms:modified xsi:type="dcterms:W3CDTF">2018-09-14T13:45:00Z</dcterms:modified>
</cp:coreProperties>
</file>